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1539" w:rsidRDefault="009E1539" w:rsidP="009E15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39" w:rsidRDefault="009E1539" w:rsidP="009E1539">
      <w:pPr>
        <w:jc w:val="center"/>
      </w:pPr>
    </w:p>
    <w:p w:rsidR="009E1539" w:rsidRDefault="009E1539" w:rsidP="009E1539">
      <w:pPr>
        <w:pStyle w:val="25"/>
        <w:spacing w:after="0" w:line="240" w:lineRule="auto"/>
        <w:jc w:val="center"/>
      </w:pPr>
      <w:r>
        <w:t>АДМИНИСТРАЦИЯ г. ПЕРЕСЛАВЛЯ-ЗАЛЕССКОГО</w:t>
      </w:r>
    </w:p>
    <w:p w:rsidR="009E1539" w:rsidRDefault="009E1539" w:rsidP="009E1539">
      <w:pPr>
        <w:pStyle w:val="25"/>
        <w:spacing w:after="0" w:line="240" w:lineRule="auto"/>
        <w:jc w:val="center"/>
      </w:pPr>
      <w:r>
        <w:t>ЯРОСЛАВСКОЙ ОБЛАСТИ</w:t>
      </w:r>
    </w:p>
    <w:p w:rsidR="009E1539" w:rsidRDefault="009E1539" w:rsidP="009E1539">
      <w:pPr>
        <w:pStyle w:val="25"/>
        <w:spacing w:after="0" w:line="240" w:lineRule="auto"/>
        <w:jc w:val="center"/>
      </w:pPr>
    </w:p>
    <w:p w:rsidR="009E1539" w:rsidRDefault="009E1539" w:rsidP="009E1539">
      <w:pPr>
        <w:pStyle w:val="25"/>
        <w:spacing w:after="0" w:line="240" w:lineRule="auto"/>
        <w:jc w:val="center"/>
      </w:pPr>
      <w:r>
        <w:t>ПОСТАНОВЛЕНИЕ</w:t>
      </w:r>
    </w:p>
    <w:p w:rsidR="009E1539" w:rsidRDefault="009E1539" w:rsidP="009E1539"/>
    <w:p w:rsidR="009E1539" w:rsidRDefault="009E1539" w:rsidP="009E1539"/>
    <w:p w:rsidR="009E1539" w:rsidRPr="001F03AF" w:rsidRDefault="001F03AF" w:rsidP="009E1539">
      <w:pPr>
        <w:pStyle w:val="25"/>
        <w:spacing w:after="0" w:line="240" w:lineRule="auto"/>
        <w:ind w:left="0"/>
        <w:rPr>
          <w:lang w:val="ru-RU"/>
        </w:rPr>
      </w:pPr>
      <w:r>
        <w:t>От</w:t>
      </w:r>
      <w:r>
        <w:rPr>
          <w:lang w:val="ru-RU"/>
        </w:rPr>
        <w:t xml:space="preserve"> 24.05.2017 </w:t>
      </w:r>
      <w:r w:rsidR="009E1539">
        <w:t xml:space="preserve"> № </w:t>
      </w:r>
      <w:r>
        <w:rPr>
          <w:lang w:val="ru-RU"/>
        </w:rPr>
        <w:t>ПОС. 03-0610/17</w:t>
      </w:r>
    </w:p>
    <w:p w:rsidR="009E1539" w:rsidRDefault="009E1539" w:rsidP="009E1539">
      <w:pPr>
        <w:pStyle w:val="25"/>
        <w:spacing w:after="0" w:line="240" w:lineRule="auto"/>
        <w:ind w:left="0"/>
      </w:pPr>
      <w:r>
        <w:t>г. Переславль-Залесский</w:t>
      </w:r>
    </w:p>
    <w:p w:rsidR="0053354A" w:rsidRDefault="0053354A">
      <w:pPr>
        <w:shd w:val="clear" w:color="auto" w:fill="FFFFFF"/>
        <w:tabs>
          <w:tab w:val="left" w:pos="284"/>
        </w:tabs>
        <w:rPr>
          <w:spacing w:val="-2"/>
        </w:rPr>
      </w:pPr>
    </w:p>
    <w:p w:rsidR="000A13CD" w:rsidRDefault="000A13CD" w:rsidP="0053354A">
      <w:pPr>
        <w:rPr>
          <w:spacing w:val="-2"/>
        </w:rPr>
      </w:pPr>
      <w:r>
        <w:rPr>
          <w:spacing w:val="-2"/>
        </w:rPr>
        <w:t>О внесении изменений в постановление</w:t>
      </w:r>
    </w:p>
    <w:p w:rsidR="000A13CD" w:rsidRDefault="000A13CD" w:rsidP="0053354A">
      <w:pPr>
        <w:rPr>
          <w:spacing w:val="-2"/>
        </w:rPr>
      </w:pPr>
      <w:r>
        <w:rPr>
          <w:spacing w:val="-2"/>
        </w:rPr>
        <w:t>Администрации  г. Переславля - Залесского</w:t>
      </w:r>
    </w:p>
    <w:p w:rsidR="000A13CD" w:rsidRDefault="000A13CD" w:rsidP="0053354A">
      <w:pPr>
        <w:shd w:val="clear" w:color="auto" w:fill="FFFFFF"/>
        <w:tabs>
          <w:tab w:val="left" w:pos="284"/>
        </w:tabs>
        <w:rPr>
          <w:spacing w:val="-2"/>
        </w:rPr>
      </w:pPr>
      <w:r>
        <w:rPr>
          <w:spacing w:val="-2"/>
        </w:rPr>
        <w:t xml:space="preserve">от </w:t>
      </w:r>
      <w:r w:rsidR="0053354A">
        <w:rPr>
          <w:spacing w:val="-2"/>
        </w:rPr>
        <w:t>20.04.2017</w:t>
      </w:r>
      <w:r w:rsidR="009E1539">
        <w:rPr>
          <w:spacing w:val="-2"/>
        </w:rPr>
        <w:t xml:space="preserve"> </w:t>
      </w:r>
      <w:r>
        <w:rPr>
          <w:spacing w:val="-2"/>
        </w:rPr>
        <w:t>№  ПОС.03- 0</w:t>
      </w:r>
      <w:r w:rsidR="0053354A">
        <w:rPr>
          <w:spacing w:val="-2"/>
        </w:rPr>
        <w:t>450</w:t>
      </w:r>
      <w:r>
        <w:rPr>
          <w:spacing w:val="-2"/>
        </w:rPr>
        <w:t>/1</w:t>
      </w:r>
      <w:r w:rsidR="0053354A">
        <w:rPr>
          <w:spacing w:val="-2"/>
        </w:rPr>
        <w:t>7</w:t>
      </w:r>
    </w:p>
    <w:p w:rsidR="0053354A" w:rsidRPr="00A3296B" w:rsidRDefault="009E1539" w:rsidP="0053354A">
      <w:pPr>
        <w:pStyle w:val="af2"/>
        <w:ind w:firstLine="0"/>
        <w:jc w:val="left"/>
        <w:rPr>
          <w:lang w:eastAsia="ru-RU"/>
        </w:rPr>
      </w:pPr>
      <w:r>
        <w:rPr>
          <w:spacing w:val="-2"/>
        </w:rPr>
        <w:t xml:space="preserve">«Об утверждении </w:t>
      </w:r>
      <w:r w:rsidR="0053354A" w:rsidRPr="00A3296B">
        <w:rPr>
          <w:lang w:eastAsia="ru-RU"/>
        </w:rPr>
        <w:t>Административного регламента</w:t>
      </w:r>
    </w:p>
    <w:p w:rsidR="0053354A" w:rsidRPr="00A3296B" w:rsidRDefault="0053354A" w:rsidP="0053354A">
      <w:pPr>
        <w:pStyle w:val="af2"/>
        <w:ind w:firstLine="0"/>
        <w:jc w:val="left"/>
        <w:rPr>
          <w:lang w:eastAsia="ru-RU"/>
        </w:rPr>
      </w:pPr>
      <w:r w:rsidRPr="00A3296B">
        <w:rPr>
          <w:lang w:eastAsia="ru-RU"/>
        </w:rPr>
        <w:t xml:space="preserve">по предоставлению муниципальной услуги по </w:t>
      </w:r>
    </w:p>
    <w:p w:rsidR="0053354A" w:rsidRPr="00A3296B" w:rsidRDefault="0053354A" w:rsidP="0053354A">
      <w:pPr>
        <w:pStyle w:val="af2"/>
        <w:ind w:firstLine="0"/>
        <w:jc w:val="left"/>
        <w:rPr>
          <w:lang w:eastAsia="ru-RU"/>
        </w:rPr>
      </w:pPr>
      <w:r w:rsidRPr="00A3296B">
        <w:rPr>
          <w:lang w:eastAsia="ru-RU"/>
        </w:rPr>
        <w:t xml:space="preserve">заключению договоров купли–продажи </w:t>
      </w:r>
      <w:proofErr w:type="gramStart"/>
      <w:r w:rsidRPr="00A3296B">
        <w:rPr>
          <w:lang w:eastAsia="ru-RU"/>
        </w:rPr>
        <w:t>арендуемого</w:t>
      </w:r>
      <w:proofErr w:type="gramEnd"/>
    </w:p>
    <w:p w:rsidR="0053354A" w:rsidRPr="00A3296B" w:rsidRDefault="0053354A" w:rsidP="0053354A">
      <w:pPr>
        <w:pStyle w:val="af2"/>
        <w:ind w:firstLine="0"/>
        <w:jc w:val="left"/>
        <w:rPr>
          <w:lang w:eastAsia="ru-RU"/>
        </w:rPr>
      </w:pPr>
      <w:r w:rsidRPr="00A3296B">
        <w:rPr>
          <w:lang w:eastAsia="ru-RU"/>
        </w:rPr>
        <w:t>недвижимого имущества с субъектами малого и</w:t>
      </w:r>
    </w:p>
    <w:p w:rsidR="0053354A" w:rsidRPr="00A3296B" w:rsidRDefault="0035561A" w:rsidP="0053354A">
      <w:pPr>
        <w:pStyle w:val="af2"/>
        <w:ind w:firstLine="0"/>
        <w:jc w:val="left"/>
        <w:rPr>
          <w:lang w:eastAsia="ru-RU"/>
        </w:rPr>
      </w:pPr>
      <w:hyperlink r:id="rId7" w:tooltip="Среднее предпринимательство" w:history="1">
        <w:r w:rsidR="0053354A" w:rsidRPr="00A3296B">
          <w:rPr>
            <w:lang w:eastAsia="ru-RU"/>
          </w:rPr>
          <w:t>среднего предпринимательства</w:t>
        </w:r>
      </w:hyperlink>
      <w:r w:rsidR="0053354A" w:rsidRPr="00A3296B">
        <w:rPr>
          <w:lang w:eastAsia="ru-RU"/>
        </w:rPr>
        <w:t xml:space="preserve"> в порядке реализации </w:t>
      </w:r>
    </w:p>
    <w:p w:rsidR="0053354A" w:rsidRPr="00A3296B" w:rsidRDefault="0053354A" w:rsidP="0053354A">
      <w:pPr>
        <w:pStyle w:val="af2"/>
        <w:ind w:firstLine="0"/>
        <w:jc w:val="left"/>
        <w:rPr>
          <w:lang w:eastAsia="ru-RU"/>
        </w:rPr>
      </w:pPr>
      <w:r w:rsidRPr="00A3296B">
        <w:rPr>
          <w:lang w:eastAsia="ru-RU"/>
        </w:rPr>
        <w:t xml:space="preserve">ими преимущественного права на приобретение </w:t>
      </w:r>
    </w:p>
    <w:p w:rsidR="000A13CD" w:rsidRDefault="0053354A" w:rsidP="0053354A">
      <w:r w:rsidRPr="00A3296B">
        <w:rPr>
          <w:lang w:eastAsia="ru-RU"/>
        </w:rPr>
        <w:t>арендованного имущества</w:t>
      </w:r>
      <w:r w:rsidR="000A13CD">
        <w:t xml:space="preserve">» </w:t>
      </w:r>
    </w:p>
    <w:p w:rsidR="00605F64" w:rsidRDefault="00605F64" w:rsidP="00605F64">
      <w:pPr>
        <w:tabs>
          <w:tab w:val="left" w:pos="284"/>
        </w:tabs>
        <w:ind w:firstLine="567"/>
        <w:rPr>
          <w:bCs/>
        </w:rPr>
      </w:pPr>
    </w:p>
    <w:p w:rsidR="000A13CD" w:rsidRDefault="00605F64" w:rsidP="00605F64">
      <w:pPr>
        <w:tabs>
          <w:tab w:val="left" w:pos="284"/>
        </w:tabs>
        <w:ind w:firstLine="567"/>
      </w:pPr>
      <w:r w:rsidRPr="00605F64">
        <w:rPr>
          <w:bCs/>
        </w:rPr>
        <w:t>В</w:t>
      </w:r>
      <w:r w:rsidRPr="00605F64">
        <w:t xml:space="preserve"> </w:t>
      </w:r>
      <w:proofErr w:type="gramStart"/>
      <w:r w:rsidRPr="00605F64">
        <w:rPr>
          <w:bCs/>
        </w:rPr>
        <w:t>целях</w:t>
      </w:r>
      <w:proofErr w:type="gramEnd"/>
      <w:r w:rsidRPr="00605F64">
        <w:t xml:space="preserve"> повышения качества предоставления </w:t>
      </w:r>
      <w:r>
        <w:t>муниципаль</w:t>
      </w:r>
      <w:r w:rsidRPr="00605F64">
        <w:t>ной услуги</w:t>
      </w:r>
    </w:p>
    <w:p w:rsidR="00605F64" w:rsidRPr="00605F64" w:rsidRDefault="00605F64" w:rsidP="00605F64">
      <w:pPr>
        <w:tabs>
          <w:tab w:val="left" w:pos="284"/>
        </w:tabs>
        <w:ind w:firstLine="567"/>
      </w:pPr>
    </w:p>
    <w:p w:rsidR="000A13CD" w:rsidRDefault="000A13CD">
      <w:pPr>
        <w:shd w:val="clear" w:color="auto" w:fill="FFFFFF"/>
        <w:tabs>
          <w:tab w:val="left" w:pos="284"/>
        </w:tabs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0A13CD" w:rsidRDefault="000A13CD">
      <w:pPr>
        <w:shd w:val="clear" w:color="auto" w:fill="FFFFFF"/>
        <w:tabs>
          <w:tab w:val="left" w:pos="284"/>
        </w:tabs>
      </w:pPr>
    </w:p>
    <w:p w:rsidR="000A13CD" w:rsidRDefault="000A13CD" w:rsidP="0053354A">
      <w:pPr>
        <w:pStyle w:val="af2"/>
      </w:pPr>
      <w:r>
        <w:t xml:space="preserve">1. Внести изменения в </w:t>
      </w:r>
      <w:r w:rsidR="0053354A" w:rsidRPr="00A3296B">
        <w:rPr>
          <w:lang w:eastAsia="ru-RU"/>
        </w:rPr>
        <w:t>Административн</w:t>
      </w:r>
      <w:r w:rsidR="00314DE4">
        <w:rPr>
          <w:lang w:eastAsia="ru-RU"/>
        </w:rPr>
        <w:t>ый</w:t>
      </w:r>
      <w:r w:rsidR="0053354A" w:rsidRPr="00A3296B">
        <w:rPr>
          <w:lang w:eastAsia="ru-RU"/>
        </w:rPr>
        <w:t xml:space="preserve"> регламент</w:t>
      </w:r>
      <w:r w:rsidR="0053354A">
        <w:rPr>
          <w:lang w:eastAsia="ru-RU"/>
        </w:rPr>
        <w:t xml:space="preserve"> </w:t>
      </w:r>
      <w:r w:rsidR="0053354A" w:rsidRPr="00A3296B">
        <w:rPr>
          <w:lang w:eastAsia="ru-RU"/>
        </w:rPr>
        <w:t>по предоставлению муниципальной услуги по заключению договоров купли–продажи арендуемого</w:t>
      </w:r>
      <w:r w:rsidR="0053354A">
        <w:rPr>
          <w:lang w:eastAsia="ru-RU"/>
        </w:rPr>
        <w:t xml:space="preserve"> </w:t>
      </w:r>
      <w:r w:rsidR="0053354A" w:rsidRPr="00A3296B">
        <w:rPr>
          <w:lang w:eastAsia="ru-RU"/>
        </w:rPr>
        <w:t>недвижимого имущества с субъектами малого и</w:t>
      </w:r>
      <w:r w:rsidR="0053354A">
        <w:rPr>
          <w:lang w:eastAsia="ru-RU"/>
        </w:rPr>
        <w:t xml:space="preserve"> </w:t>
      </w:r>
      <w:hyperlink r:id="rId8" w:tooltip="Среднее предпринимательство" w:history="1">
        <w:r w:rsidR="0053354A" w:rsidRPr="00A3296B">
          <w:rPr>
            <w:lang w:eastAsia="ru-RU"/>
          </w:rPr>
          <w:t>среднего предпринимательства</w:t>
        </w:r>
      </w:hyperlink>
      <w:r w:rsidR="0053354A" w:rsidRPr="00A3296B">
        <w:rPr>
          <w:lang w:eastAsia="ru-RU"/>
        </w:rPr>
        <w:t xml:space="preserve"> в порядке реализации ими преимущественного права на приобретение арендованного имущества</w:t>
      </w:r>
      <w:r>
        <w:t>, утвержденн</w:t>
      </w:r>
      <w:r w:rsidR="0053354A">
        <w:t>ому</w:t>
      </w:r>
      <w:r>
        <w:t xml:space="preserve"> постановлением Администрации г. Переславля-Залесского </w:t>
      </w:r>
      <w:r>
        <w:rPr>
          <w:spacing w:val="-2"/>
        </w:rPr>
        <w:t xml:space="preserve">от </w:t>
      </w:r>
      <w:r w:rsidR="0053354A">
        <w:rPr>
          <w:spacing w:val="-2"/>
        </w:rPr>
        <w:t>20.04.2017</w:t>
      </w:r>
      <w:r>
        <w:rPr>
          <w:spacing w:val="-2"/>
        </w:rPr>
        <w:t xml:space="preserve">  № ПОС.03- 0</w:t>
      </w:r>
      <w:r w:rsidR="0053354A">
        <w:rPr>
          <w:spacing w:val="-2"/>
        </w:rPr>
        <w:t>450</w:t>
      </w:r>
      <w:r>
        <w:rPr>
          <w:spacing w:val="-2"/>
        </w:rPr>
        <w:t>/1</w:t>
      </w:r>
      <w:r w:rsidR="0053354A">
        <w:rPr>
          <w:spacing w:val="-2"/>
        </w:rPr>
        <w:t>7</w:t>
      </w:r>
      <w:r w:rsidR="0053354A">
        <w:t>,</w:t>
      </w:r>
      <w:r w:rsidR="00C16328">
        <w:t xml:space="preserve"> </w:t>
      </w:r>
      <w:r w:rsidR="0035632B">
        <w:t xml:space="preserve">утвердив в новой редакции </w:t>
      </w:r>
      <w:r>
        <w:t>согласно приложению.</w:t>
      </w:r>
    </w:p>
    <w:p w:rsidR="0053354A" w:rsidRPr="00A3296B" w:rsidRDefault="0053354A" w:rsidP="0053354A">
      <w:pPr>
        <w:pStyle w:val="af2"/>
        <w:ind w:firstLine="567"/>
      </w:pPr>
      <w:r w:rsidRPr="00A3296B">
        <w:t>2.</w:t>
      </w:r>
      <w:r>
        <w:t xml:space="preserve"> </w:t>
      </w:r>
      <w:r w:rsidRPr="00A3296B">
        <w:t>Опубликовать настоящее постановление в газете «</w:t>
      </w:r>
      <w:proofErr w:type="spellStart"/>
      <w:r w:rsidRPr="00A3296B">
        <w:t>Переславская</w:t>
      </w:r>
      <w:proofErr w:type="spellEnd"/>
      <w:r w:rsidRPr="00A3296B">
        <w:t xml:space="preserve"> неделя» и разместить на официальном сайте органов местного самоуправления г.Переславля-Залесского.</w:t>
      </w:r>
    </w:p>
    <w:p w:rsidR="0053354A" w:rsidRPr="00A3296B" w:rsidRDefault="0053354A" w:rsidP="0053354A">
      <w:pPr>
        <w:pStyle w:val="af2"/>
        <w:ind w:firstLine="567"/>
      </w:pPr>
      <w:r w:rsidRPr="00A3296B">
        <w:t>3.</w:t>
      </w:r>
      <w:r>
        <w:t xml:space="preserve"> </w:t>
      </w:r>
      <w:r w:rsidRPr="00A3296B">
        <w:t>Настоящее постановление вступает в силу после официального опубликования.</w:t>
      </w:r>
    </w:p>
    <w:p w:rsidR="0053354A" w:rsidRPr="00A3296B" w:rsidRDefault="0053354A" w:rsidP="0053354A">
      <w:pPr>
        <w:pStyle w:val="af2"/>
        <w:ind w:firstLine="567"/>
      </w:pPr>
      <w:r w:rsidRPr="00A3296B">
        <w:t>4.</w:t>
      </w:r>
      <w:r>
        <w:t xml:space="preserve"> </w:t>
      </w:r>
      <w:proofErr w:type="gramStart"/>
      <w:r w:rsidRPr="00A3296B">
        <w:t>Контроль за</w:t>
      </w:r>
      <w:proofErr w:type="gramEnd"/>
      <w:r w:rsidRPr="00A3296B">
        <w:t xml:space="preserve"> исполнением постановления оставляю за собой.</w:t>
      </w:r>
    </w:p>
    <w:p w:rsidR="0053354A" w:rsidRPr="00A3296B" w:rsidRDefault="0053354A" w:rsidP="0053354A">
      <w:pPr>
        <w:pStyle w:val="af2"/>
        <w:ind w:firstLine="567"/>
      </w:pPr>
    </w:p>
    <w:p w:rsidR="0053354A" w:rsidRPr="00A3296B" w:rsidRDefault="0053354A" w:rsidP="0053354A">
      <w:pPr>
        <w:pStyle w:val="af2"/>
        <w:ind w:firstLine="567"/>
      </w:pPr>
    </w:p>
    <w:p w:rsidR="0053354A" w:rsidRPr="00A3296B" w:rsidRDefault="0053354A" w:rsidP="0053354A">
      <w:pPr>
        <w:pStyle w:val="af2"/>
        <w:ind w:firstLine="567"/>
      </w:pPr>
    </w:p>
    <w:p w:rsidR="0053354A" w:rsidRPr="00A3296B" w:rsidRDefault="0053354A" w:rsidP="009E1539">
      <w:pPr>
        <w:pStyle w:val="af2"/>
        <w:ind w:firstLine="0"/>
      </w:pPr>
      <w:r>
        <w:t xml:space="preserve">Заместитель </w:t>
      </w:r>
      <w:r w:rsidRPr="00A3296B">
        <w:t>Главы администрации</w:t>
      </w:r>
    </w:p>
    <w:p w:rsidR="0053354A" w:rsidRPr="00A3296B" w:rsidRDefault="0053354A" w:rsidP="009E1539">
      <w:pPr>
        <w:pStyle w:val="af2"/>
        <w:ind w:firstLine="0"/>
      </w:pPr>
      <w:r w:rsidRPr="00A3296B">
        <w:t>города Переславля-Залесского</w:t>
      </w:r>
      <w:r w:rsidRPr="00A3296B">
        <w:tab/>
      </w:r>
      <w:r w:rsidRPr="00A3296B">
        <w:tab/>
      </w:r>
      <w:r w:rsidRPr="00A3296B">
        <w:tab/>
      </w:r>
      <w:r>
        <w:tab/>
      </w:r>
      <w:r w:rsidRPr="00A3296B">
        <w:tab/>
      </w:r>
      <w:r w:rsidR="009E1539">
        <w:t xml:space="preserve">               </w:t>
      </w:r>
      <w:r>
        <w:t>М.В. Фархутдинов</w:t>
      </w:r>
    </w:p>
    <w:p w:rsidR="0053354A" w:rsidRPr="00A3296B" w:rsidRDefault="0053354A" w:rsidP="0053354A">
      <w:pPr>
        <w:pStyle w:val="af2"/>
        <w:ind w:firstLine="567"/>
      </w:pPr>
    </w:p>
    <w:p w:rsidR="0053354A" w:rsidRPr="00A3296B" w:rsidRDefault="0053354A" w:rsidP="0053354A">
      <w:pPr>
        <w:pStyle w:val="af2"/>
        <w:ind w:firstLine="567"/>
        <w:rPr>
          <w:b/>
          <w:lang w:eastAsia="ru-RU"/>
        </w:rPr>
      </w:pPr>
    </w:p>
    <w:p w:rsidR="000A13CD" w:rsidRDefault="000A13CD">
      <w:pPr>
        <w:shd w:val="clear" w:color="auto" w:fill="FFFFFF"/>
        <w:tabs>
          <w:tab w:val="left" w:pos="284"/>
        </w:tabs>
      </w:pPr>
    </w:p>
    <w:p w:rsidR="000A13CD" w:rsidRDefault="000A13CD">
      <w:pPr>
        <w:shd w:val="clear" w:color="auto" w:fill="FFFFFF"/>
        <w:tabs>
          <w:tab w:val="left" w:pos="284"/>
        </w:tabs>
      </w:pPr>
    </w:p>
    <w:p w:rsidR="000A13CD" w:rsidRDefault="000A13CD">
      <w:pPr>
        <w:shd w:val="clear" w:color="auto" w:fill="FFFFFF"/>
        <w:tabs>
          <w:tab w:val="left" w:pos="284"/>
        </w:tabs>
      </w:pPr>
    </w:p>
    <w:p w:rsidR="0053354A" w:rsidRPr="00A3296B" w:rsidRDefault="0053354A" w:rsidP="0053354A">
      <w:pPr>
        <w:pStyle w:val="af2"/>
        <w:ind w:firstLine="567"/>
      </w:pPr>
    </w:p>
    <w:p w:rsidR="0053354A" w:rsidRPr="00A3296B" w:rsidRDefault="0053354A" w:rsidP="009E1539">
      <w:pPr>
        <w:pStyle w:val="af2"/>
        <w:ind w:firstLine="0"/>
      </w:pPr>
    </w:p>
    <w:p w:rsidR="000A13CD" w:rsidRDefault="000A13CD">
      <w:pPr>
        <w:sectPr w:rsidR="000A13CD" w:rsidSect="009E153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lastRenderedPageBreak/>
        <w:t>Административный регламент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 xml:space="preserve">по предоставлению муниципальной услуги по заключению договоров купли–продажи арендуемого недвижимого имущества с субъектами малого и </w:t>
      </w:r>
      <w:hyperlink r:id="rId9" w:tooltip="Среднее предпринимательство" w:history="1">
        <w:r w:rsidRPr="00A3296B">
          <w:rPr>
            <w:b/>
            <w:lang w:eastAsia="ru-RU"/>
          </w:rPr>
          <w:t>среднего предпринимательства</w:t>
        </w:r>
      </w:hyperlink>
      <w:r w:rsidRPr="00A3296B">
        <w:rPr>
          <w:b/>
          <w:lang w:eastAsia="ru-RU"/>
        </w:rPr>
        <w:t xml:space="preserve"> в порядке реализации ими преимущественного права на приобретение арендованного имущества</w:t>
      </w: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I. Общие положения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Административный регламент предоставления муниципальной услуги по заключению договоров купли–продажи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 (далее – Административный регламент) определяет порядок, сроки и последовательность действий (административных процедур),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A3296B">
        <w:rPr>
          <w:lang w:eastAsia="ru-RU"/>
        </w:rPr>
        <w:t>), порядок обжалования действий (бездействия) должностного лица, а также принимаемого им решения при предоставлении муниципальной услуги (далее – муниципальная услуга).</w:t>
      </w:r>
    </w:p>
    <w:p w:rsidR="00314DE4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3296B">
        <w:rPr>
          <w:lang w:eastAsia="ru-RU"/>
        </w:rPr>
        <w:t xml:space="preserve"> 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Ярославской области, муниципальным правовым актам.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1.2. </w:t>
      </w:r>
      <w:proofErr w:type="gramStart"/>
      <w:r w:rsidRPr="00A3296B">
        <w:rPr>
          <w:lang w:eastAsia="ru-RU"/>
        </w:rPr>
        <w:t>Заявителями для предоставления муниципальной услуги могут быть субъекты малого и среднего предпринимательства, пользующиеся преимущественным правом на приобретение имущества в рамках реализации Федерального закона от 01.01.2001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От имени Заявителя могут выступать их законные представители, действующие на основании нотариально удостоверенной доверенности.</w:t>
      </w:r>
    </w:p>
    <w:p w:rsidR="00314DE4" w:rsidRPr="00A3296B" w:rsidRDefault="00314DE4" w:rsidP="00314DE4">
      <w:pPr>
        <w:pStyle w:val="af2"/>
        <w:ind w:firstLine="567"/>
        <w:rPr>
          <w:b/>
          <w:lang w:eastAsia="ru-RU"/>
        </w:rPr>
      </w:pPr>
    </w:p>
    <w:p w:rsidR="00314DE4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Требования к порядку информирования</w:t>
      </w:r>
      <w:r>
        <w:rPr>
          <w:b/>
          <w:lang w:eastAsia="ru-RU"/>
        </w:rPr>
        <w:t xml:space="preserve"> 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о порядке предоставления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1.3. </w:t>
      </w:r>
      <w:proofErr w:type="gramStart"/>
      <w:r w:rsidRPr="00A3296B">
        <w:rPr>
          <w:lang w:eastAsia="ru-RU"/>
        </w:rPr>
        <w:t xml:space="preserve">Информация о местах нахождения и графике работы органов местного самоуправления, предоставляющих муниципальную услугу, их структурных подразделениях, организациях, участвующих в предоставлении муниципальной услуги, способы получения информации о местах нахождения и графиках работы государственных органов, органов местного самоуправления и организаций, обращение в </w:t>
      </w:r>
      <w:r w:rsidRPr="00A3296B">
        <w:rPr>
          <w:lang w:eastAsia="ru-RU"/>
        </w:rPr>
        <w:lastRenderedPageBreak/>
        <w:t>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органов</w:t>
      </w:r>
      <w:proofErr w:type="gramEnd"/>
      <w:r w:rsidRPr="00A3296B">
        <w:rPr>
          <w:lang w:eastAsia="ru-RU"/>
        </w:rPr>
        <w:t xml:space="preserve"> местного самоуправление, предоставляющих муниципальную услугу, организаций, участвующих в предоставлении муниципальной услуги, в том числе номер телефона-автоинформатора, адресах их электронной почты содержится в Приложении 1 к административному регламенту.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1.4. Информация о порядке предоставления муниципальной услуги, услуг, необходимых и обязательных для предоставления муниципальной услуги, размещается: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rFonts w:eastAsia="Symbol"/>
          <w:lang w:eastAsia="ru-RU"/>
        </w:rPr>
        <w:t>-</w:t>
      </w:r>
      <w:r>
        <w:rPr>
          <w:rFonts w:eastAsia="Symbol"/>
          <w:lang w:eastAsia="ru-RU"/>
        </w:rPr>
        <w:t xml:space="preserve"> </w:t>
      </w:r>
      <w:r w:rsidRPr="00A3296B">
        <w:rPr>
          <w:lang w:eastAsia="ru-RU"/>
        </w:rPr>
        <w:t>на информационных стендах, расположенных в Управлении муниципальной собственности администрации г. Переславля-Залесского (далее также – ОМСУ) по адресу: Ярославская область, г. Переславль-Залесский, ул. Комсомольская, д.5;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rFonts w:eastAsia="Symbol"/>
          <w:lang w:eastAsia="ru-RU"/>
        </w:rPr>
        <w:t xml:space="preserve">- </w:t>
      </w:r>
      <w:r w:rsidRPr="00A3296B">
        <w:rPr>
          <w:lang w:eastAsia="ru-RU"/>
        </w:rPr>
        <w:t xml:space="preserve">на информационных стендах, расположенных в Муниципальном автономном учреждении «Многофункциональный центр предоставления государственных и муниципальных услуг» </w:t>
      </w:r>
      <w:r w:rsidRPr="00A3296B">
        <w:rPr>
          <w:color w:val="000000" w:themeColor="text1"/>
          <w:lang w:eastAsia="ru-RU"/>
        </w:rPr>
        <w:t xml:space="preserve">Города Переславля-Залесского (далее также – МФЦ) по адресу: </w:t>
      </w:r>
      <w:proofErr w:type="gramStart"/>
      <w:r w:rsidRPr="00A3296B">
        <w:rPr>
          <w:color w:val="000000" w:themeColor="text1"/>
          <w:lang w:eastAsia="ru-RU"/>
        </w:rPr>
        <w:t>Ярославская область, город Переславль-Залесский, ул. Проездная, д. 2б;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rFonts w:eastAsia="Symbol"/>
          <w:lang w:eastAsia="ru-RU"/>
        </w:rPr>
        <w:t xml:space="preserve">- </w:t>
      </w:r>
      <w:r w:rsidRPr="00A3296B">
        <w:rPr>
          <w:lang w:eastAsia="ru-RU"/>
        </w:rPr>
        <w:t>в раздаточных материалах (брошюрах, буклетах, листовках, памятках), находящихся в органах и организациях, участвующих в предоставлении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rFonts w:eastAsia="Symbol"/>
          <w:lang w:eastAsia="ru-RU"/>
        </w:rPr>
        <w:t xml:space="preserve">- </w:t>
      </w:r>
      <w:r w:rsidRPr="00A3296B">
        <w:rPr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на официальном Интернет-сайте органов местного самоуправления города Переславля-Залесского: http://www.adminpz.ru/</w:t>
      </w:r>
      <w:r w:rsidRPr="00A3296B">
        <w:rPr>
          <w:u w:val="single"/>
          <w:lang w:eastAsia="ru-RU"/>
        </w:rPr>
        <w:t xml:space="preserve">; 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в государственной информационной системе "Единый портал государственных и муниципальных услуг (функций)": http://www.gosuslugi.ru/;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на официальном сайте МФЦ города Переславля-Залесского;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1.5. Информацию о порядке предоставления муниципальной услуги, а также сведения о ходе предоставления муниципальной услуги можно получить: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посредством телефонной связи по номеру МФЦ;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при личном обращении в МФЦ;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при письменном обращении в МФЦ;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посредством телефонной связи по номеру ОМСУ;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при личном обращении в ОМСУ;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при письменном обращении в ОМСУ;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путем публичного информирования.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1.6. Информация о порядке предоставления муниципальной услуги должна содержать: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сведения о порядке получения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категории получателей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- адрес места приема документов МФЦ для предоставления муниципальной услуги, режим работы МФЦ; 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адрес места приема документов ОМСУ для предоставления муниципальной услуги, режим работы ОМСУ;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порядок передачи результата заявителю;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сведения, которые необходимо указать в заявлении о предоставлении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срок предоставления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lastRenderedPageBreak/>
        <w:t>- сведения о порядке обжалования действий (бездействия) и решений должностных лиц.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Консультации по процедуре предоставления муниципальной услуги осуществляются специалистами Управления муниципальной собственности администрации города Переславля-Залесского (далее - специалист ОМСУ) и (или) МФЦ в соответствии с должностными инструкциями.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При ответах на телефонные звонки и личные обращения специалисты УМС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В </w:t>
      </w:r>
      <w:proofErr w:type="gramStart"/>
      <w:r w:rsidRPr="00A3296B">
        <w:rPr>
          <w:lang w:eastAsia="ru-RU"/>
        </w:rPr>
        <w:t>случае</w:t>
      </w:r>
      <w:proofErr w:type="gramEnd"/>
      <w:r w:rsidRPr="00A3296B">
        <w:rPr>
          <w:lang w:eastAsia="ru-RU"/>
        </w:rPr>
        <w:t xml:space="preserve"> если для подготовки ответа на устное обращение требуется более продолжительное время, специалист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В </w:t>
      </w:r>
      <w:proofErr w:type="gramStart"/>
      <w:r w:rsidRPr="00A3296B">
        <w:rPr>
          <w:lang w:eastAsia="ru-RU"/>
        </w:rPr>
        <w:t>случае</w:t>
      </w:r>
      <w:proofErr w:type="gramEnd"/>
      <w:r w:rsidRPr="00A3296B">
        <w:rPr>
          <w:lang w:eastAsia="ru-RU"/>
        </w:rPr>
        <w:t xml:space="preserve"> если предоставление информации, необходимой заявителю, не представляется возможным посредством телефона, специалист ОМСУ и (или) МФЦ, принявший телефонный звонок, разъясняет заявителю право обратиться с письменным обращением в Администрацию города Переславля-Залесского и (или) МФЦ и требования к оформлению обращения.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Ответ на письменное обращение направляется заявителю в течение 7 рабочих со дня регистрации обращения в Администрации города Переславля-Залесского и (или) МФЦ.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В </w:t>
      </w:r>
      <w:proofErr w:type="gramStart"/>
      <w:r w:rsidRPr="00A3296B">
        <w:rPr>
          <w:lang w:eastAsia="ru-RU"/>
        </w:rPr>
        <w:t>случае</w:t>
      </w:r>
      <w:proofErr w:type="gramEnd"/>
      <w:r w:rsidRPr="00A3296B">
        <w:rPr>
          <w:lang w:eastAsia="ru-RU"/>
        </w:rPr>
        <w:t xml:space="preserve">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«</w:t>
      </w:r>
      <w:proofErr w:type="spellStart"/>
      <w:r w:rsidRPr="00A3296B">
        <w:rPr>
          <w:lang w:eastAsia="ru-RU"/>
        </w:rPr>
        <w:t>Переславская</w:t>
      </w:r>
      <w:proofErr w:type="spellEnd"/>
      <w:r w:rsidRPr="00A3296B">
        <w:rPr>
          <w:lang w:eastAsia="ru-RU"/>
        </w:rPr>
        <w:t xml:space="preserve"> неделя», на официальном сайте Администрации г. Переславля-Залесского и (или) МФЦ.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Прием документов, необходимых для предоставления муниципальной услуги, осуществляется по адресу Администрации г. Переславля-Залесского и (или) МФЦ.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2. Стандарт предоставления муниципальной услуги</w:t>
      </w: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Наименование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2.1. Наименование муниципальной услуги: «Заключение договоров купли – продажи арендуемого недвижимого имущества с субъектами малого и </w:t>
      </w:r>
      <w:hyperlink r:id="rId10" w:tooltip="Среднее предпринимательство" w:history="1">
        <w:r w:rsidRPr="00A3296B">
          <w:rPr>
            <w:lang w:eastAsia="ru-RU"/>
          </w:rPr>
          <w:t>среднего предпринимательства</w:t>
        </w:r>
      </w:hyperlink>
      <w:r w:rsidRPr="00A3296B">
        <w:rPr>
          <w:lang w:eastAsia="ru-RU"/>
        </w:rPr>
        <w:t xml:space="preserve"> в порядке реализации ими преимущественного права на приобретение арендованного имущества».</w:t>
      </w:r>
    </w:p>
    <w:p w:rsidR="00314DE4" w:rsidRPr="00A3296B" w:rsidRDefault="00314DE4" w:rsidP="00314DE4">
      <w:pPr>
        <w:pStyle w:val="af2"/>
        <w:ind w:firstLine="567"/>
        <w:rPr>
          <w:b/>
          <w:lang w:eastAsia="ru-RU"/>
        </w:rPr>
      </w:pPr>
      <w:r w:rsidRPr="00A3296B">
        <w:rPr>
          <w:b/>
          <w:lang w:eastAsia="ru-RU"/>
        </w:rPr>
        <w:t>Наименование органа, непосредственно предоставляющего</w:t>
      </w:r>
    </w:p>
    <w:p w:rsidR="00314DE4" w:rsidRPr="00A3296B" w:rsidRDefault="00314DE4" w:rsidP="00314DE4">
      <w:pPr>
        <w:pStyle w:val="af2"/>
        <w:ind w:firstLine="567"/>
        <w:rPr>
          <w:b/>
          <w:lang w:eastAsia="ru-RU"/>
        </w:rPr>
      </w:pPr>
      <w:r w:rsidRPr="00A3296B">
        <w:rPr>
          <w:b/>
          <w:lang w:eastAsia="ru-RU"/>
        </w:rPr>
        <w:t>муниципальную услугу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2.2. Предоставление муниципальной услуги осуществляется Администрацией города Переславля-Залесского, в лице Управления муниципальной собственности администрации г. Переславля-Залесского (далее также – ОМСУ).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b/>
          <w:bCs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lastRenderedPageBreak/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2.3.2. Управление Федеральной налоговой службы по Ярославской области – в части предоставления сведений из Единого государственного реестра юридических лиц и из Единого государственного реестра индивидуальных предпринимателей.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bCs/>
          <w:iCs/>
          <w:lang w:eastAsia="ru-RU"/>
        </w:rPr>
        <w:t>МФЦ,</w:t>
      </w:r>
      <w:r w:rsidRPr="00A3296B">
        <w:rPr>
          <w:lang w:eastAsia="ru-RU"/>
        </w:rPr>
        <w:t xml:space="preserve"> ОМСУ не вправе требовать от заявителя: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</w:t>
      </w:r>
      <w:proofErr w:type="gramEnd"/>
      <w:r w:rsidRPr="00A3296B">
        <w:rPr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</w:t>
      </w:r>
      <w:proofErr w:type="gramEnd"/>
      <w:r w:rsidRPr="00A3296B">
        <w:rPr>
          <w:lang w:eastAsia="ru-RU"/>
        </w:rPr>
        <w:t xml:space="preserve"> таких услуг.</w:t>
      </w:r>
    </w:p>
    <w:p w:rsidR="00314DE4" w:rsidRPr="00A3296B" w:rsidRDefault="00314DE4" w:rsidP="00314DE4">
      <w:pPr>
        <w:pStyle w:val="af2"/>
        <w:ind w:firstLine="567"/>
        <w:rPr>
          <w:b/>
          <w:bCs/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Результат предоставления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2.4. Результатом предоставления муниципальной услуги является заключение договора купли–продажи арендуемого недвижимого имущества или отказ в заключение такого договора.</w:t>
      </w: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Срок предоставления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2.5. Сроки оказания муниципальной услуги составляют: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- заключение договора купли-продажи -  30 (тридцать дней) со дня получения субъектом малого или среднего предпринимательства </w:t>
      </w:r>
      <w:proofErr w:type="gramStart"/>
      <w:r w:rsidRPr="00A3296B">
        <w:rPr>
          <w:lang w:eastAsia="ru-RU"/>
        </w:rPr>
        <w:t>предложения</w:t>
      </w:r>
      <w:proofErr w:type="gramEnd"/>
      <w:r w:rsidRPr="00A3296B">
        <w:rPr>
          <w:lang w:eastAsia="ru-RU"/>
        </w:rPr>
        <w:t xml:space="preserve"> о заключении договора купли-продажи арендованного имущества и (или) </w:t>
      </w:r>
      <w:hyperlink r:id="rId11" w:tooltip="Проекты договоров" w:history="1">
        <w:r w:rsidRPr="00A3296B">
          <w:rPr>
            <w:lang w:eastAsia="ru-RU"/>
          </w:rPr>
          <w:t>проекта договора</w:t>
        </w:r>
      </w:hyperlink>
      <w:r w:rsidRPr="00A3296B">
        <w:rPr>
          <w:lang w:eastAsia="ru-RU"/>
        </w:rPr>
        <w:t xml:space="preserve"> купли-продажи арендованного имущества и договора о его залоге.</w:t>
      </w:r>
    </w:p>
    <w:p w:rsidR="00314DE4" w:rsidRDefault="00314DE4" w:rsidP="00314DE4">
      <w:pPr>
        <w:pStyle w:val="af2"/>
        <w:jc w:val="center"/>
        <w:rPr>
          <w:b/>
          <w:bCs/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Правовые основания для предоставления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Ко</w:t>
      </w:r>
      <w:r>
        <w:rPr>
          <w:lang w:eastAsia="ru-RU"/>
        </w:rPr>
        <w:t>нституция Российской Федерации;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Гражданский кодекс Российской Федерации;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Федеральный закон «О развитии малого и среднего предпринимательства в Российской Федерации»;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lastRenderedPageBreak/>
        <w:t xml:space="preserve">- Федеральный закон «Об общих принципах </w:t>
      </w:r>
      <w:hyperlink r:id="rId12" w:tooltip="Органы местного самоуправления" w:history="1">
        <w:r w:rsidRPr="00A3296B">
          <w:rPr>
            <w:lang w:eastAsia="ru-RU"/>
          </w:rPr>
          <w:t>организации местного самоуправления</w:t>
        </w:r>
      </w:hyperlink>
      <w:r w:rsidRPr="00A3296B">
        <w:rPr>
          <w:lang w:eastAsia="ru-RU"/>
        </w:rPr>
        <w:t xml:space="preserve"> в Российской Федерации»;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Федеральный закон «О государственной регистрации прав на недвижимое имущество и сделок с ним»;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Федеральный закон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t xml:space="preserve">- </w:t>
      </w:r>
      <w:hyperlink r:id="rId13" w:history="1">
        <w:r w:rsidRPr="00A3296B">
          <w:rPr>
            <w:lang w:eastAsia="ru-RU"/>
          </w:rPr>
          <w:t>Постановлением</w:t>
        </w:r>
      </w:hyperlink>
      <w:r w:rsidRPr="00A3296B">
        <w:rPr>
          <w:lang w:eastAsia="ru-RU"/>
        </w:rPr>
        <w:t xml:space="preserve"> Правительства Российской Федерации от 16.05.2011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Уставом города Переславля-Залесского Ярославской области;</w:t>
      </w:r>
    </w:p>
    <w:p w:rsidR="00314DE4" w:rsidRPr="00A3296B" w:rsidRDefault="00314DE4" w:rsidP="00314DE4">
      <w:pPr>
        <w:pStyle w:val="af2"/>
        <w:ind w:firstLine="567"/>
      </w:pPr>
      <w:r w:rsidRPr="00A3296B">
        <w:rPr>
          <w:lang w:eastAsia="ru-RU"/>
        </w:rPr>
        <w:t xml:space="preserve">- </w:t>
      </w:r>
      <w:r w:rsidRPr="00A3296B">
        <w:t xml:space="preserve"> </w:t>
      </w:r>
      <w:hyperlink r:id="rId14" w:history="1">
        <w:r w:rsidRPr="00A3296B">
          <w:t>Положение</w:t>
        </w:r>
      </w:hyperlink>
      <w:proofErr w:type="gramStart"/>
      <w:r w:rsidRPr="00A3296B">
        <w:t>м</w:t>
      </w:r>
      <w:proofErr w:type="gramEnd"/>
      <w:r w:rsidRPr="00A3296B">
        <w:t xml:space="preserve"> о порядке управления и распоряжения имуществом, находящимся в муниципальной собственности города Переславля-Залесского, утвержденным </w:t>
      </w:r>
      <w:hyperlink r:id="rId15" w:history="1">
        <w:r w:rsidRPr="00A3296B">
          <w:t>решением</w:t>
        </w:r>
      </w:hyperlink>
      <w:r w:rsidRPr="00A3296B">
        <w:t xml:space="preserve"> </w:t>
      </w:r>
      <w:proofErr w:type="spellStart"/>
      <w:r w:rsidRPr="00A3296B">
        <w:t>Переславль-Залесской</w:t>
      </w:r>
      <w:proofErr w:type="spellEnd"/>
      <w:r w:rsidRPr="00A3296B">
        <w:t xml:space="preserve"> городской Думы от 24.11.2011 N 139.</w:t>
      </w:r>
    </w:p>
    <w:p w:rsidR="00314DE4" w:rsidRPr="00A3296B" w:rsidRDefault="00314DE4" w:rsidP="00314DE4">
      <w:pPr>
        <w:pStyle w:val="af2"/>
        <w:ind w:firstLine="567"/>
      </w:pP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которые заявитель должен представить самостоятельно, способы их получения заявителями, в том числе в электронной форме, и порядок их представления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2.7. Исчерпывающий перечень документов (информации),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предусмотрены настоящим административным регламентом применительно к конкретной административной процедуре.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Для заключения договора купли-продажи арендуемого недвижимого имущества с субъектами малого и </w:t>
      </w:r>
      <w:hyperlink r:id="rId16" w:tooltip="Среднее предпринимательство" w:history="1">
        <w:r w:rsidRPr="00A3296B">
          <w:rPr>
            <w:lang w:eastAsia="ru-RU"/>
          </w:rPr>
          <w:t>среднего предпринимательства</w:t>
        </w:r>
      </w:hyperlink>
      <w:r w:rsidRPr="00A3296B">
        <w:rPr>
          <w:lang w:eastAsia="ru-RU"/>
        </w:rPr>
        <w:t xml:space="preserve"> в порядке реализации ими преимущественного права на приобретение арендованного имущества   Заявитель представляет в администрацию (на имя Мэра города Переславля-Залесского) следующие документы: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заявление о реализации преимущественного права на приобретение арендуемого имущества по форме Приложения 2 к настоящему Регламенту;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К заявлению прилагаются документы, которые подтверждают право Заявителя на приобретение арендуемого имущества.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Перечень прилагаемых документов к заявлению изложен в Приложении 2 к настоящему Регламенту.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314DE4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 xml:space="preserve">Исчерпывающий перечень документов (информации), необходимых в соответствии с законодательными или иными нормативными правовыми актами </w:t>
      </w:r>
      <w:r w:rsidRPr="00A3296B">
        <w:rPr>
          <w:b/>
          <w:bCs/>
          <w:lang w:eastAsia="ru-RU"/>
        </w:rPr>
        <w:lastRenderedPageBreak/>
        <w:t>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а) выписка из Единого государственного реестра юридических лиц, выданная заявителю не ранее чем за 6 месяцев до ее представления;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б) выписка из Единого государственного реестра индивидуальных предпринимателей, выданная заявителю не ранее чем за 6 месяцев до ее представления;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2.9. Документы, указанные в пункте 2.8 административного регламента, могут быть представлены заявителем по собственной инициативе.</w:t>
      </w:r>
    </w:p>
    <w:p w:rsidR="00314DE4" w:rsidRDefault="00314DE4" w:rsidP="00314DE4">
      <w:pPr>
        <w:pStyle w:val="af2"/>
        <w:rPr>
          <w:b/>
          <w:bCs/>
          <w:lang w:eastAsia="ru-RU"/>
        </w:rPr>
      </w:pPr>
    </w:p>
    <w:p w:rsidR="00FC73D8" w:rsidRPr="00FC73D8" w:rsidRDefault="00FC73D8" w:rsidP="00FC73D8">
      <w:pPr>
        <w:pStyle w:val="af2"/>
        <w:jc w:val="center"/>
        <w:rPr>
          <w:b/>
          <w:lang w:eastAsia="ru-RU"/>
        </w:rPr>
      </w:pPr>
      <w:r w:rsidRPr="00FC73D8">
        <w:rPr>
          <w:b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FC73D8" w:rsidRPr="00FC73D8" w:rsidRDefault="00FC73D8" w:rsidP="00FC73D8">
      <w:pPr>
        <w:pStyle w:val="af2"/>
        <w:rPr>
          <w:lang w:eastAsia="ru-RU"/>
        </w:rPr>
      </w:pPr>
      <w:r>
        <w:rPr>
          <w:lang w:eastAsia="ru-RU"/>
        </w:rPr>
        <w:t>2.10</w:t>
      </w:r>
      <w:r w:rsidRPr="00FC73D8">
        <w:rPr>
          <w:lang w:eastAsia="ru-RU"/>
        </w:rPr>
        <w:t>. Основаниями для отказа в приеме документов, необходимых для предоставления государственной услуги, являются:</w:t>
      </w:r>
    </w:p>
    <w:p w:rsidR="00FC73D8" w:rsidRPr="00FC73D8" w:rsidRDefault="00FC73D8" w:rsidP="00FC73D8">
      <w:pPr>
        <w:pStyle w:val="af2"/>
        <w:rPr>
          <w:lang w:eastAsia="ru-RU"/>
        </w:rPr>
      </w:pPr>
      <w:r>
        <w:rPr>
          <w:lang w:eastAsia="ru-RU"/>
        </w:rPr>
        <w:t>2.10</w:t>
      </w:r>
      <w:r w:rsidRPr="00FC73D8">
        <w:rPr>
          <w:lang w:eastAsia="ru-RU"/>
        </w:rPr>
        <w:t>.1. Неполное заполнение заявления о предоставлении государственной услуги.</w:t>
      </w:r>
    </w:p>
    <w:p w:rsidR="00FC73D8" w:rsidRPr="00FC73D8" w:rsidRDefault="00FC73D8" w:rsidP="00FC73D8">
      <w:pPr>
        <w:pStyle w:val="af2"/>
        <w:rPr>
          <w:lang w:eastAsia="ru-RU"/>
        </w:rPr>
      </w:pPr>
      <w:r>
        <w:rPr>
          <w:lang w:eastAsia="ru-RU"/>
        </w:rPr>
        <w:t>2.10</w:t>
      </w:r>
      <w:r w:rsidRPr="00FC73D8">
        <w:rPr>
          <w:lang w:eastAsia="ru-RU"/>
        </w:rPr>
        <w:t>.2. Невозможность прочтения текста заявления.</w:t>
      </w:r>
    </w:p>
    <w:p w:rsidR="00FC73D8" w:rsidRPr="00FC73D8" w:rsidRDefault="00FC73D8" w:rsidP="00FC73D8">
      <w:pPr>
        <w:pStyle w:val="af2"/>
        <w:rPr>
          <w:lang w:eastAsia="ru-RU"/>
        </w:rPr>
      </w:pPr>
      <w:r>
        <w:rPr>
          <w:lang w:eastAsia="ru-RU"/>
        </w:rPr>
        <w:t>2.10</w:t>
      </w:r>
      <w:r w:rsidRPr="00FC73D8">
        <w:rPr>
          <w:lang w:eastAsia="ru-RU"/>
        </w:rPr>
        <w:t>.3. Представление неполного комплекта документов.</w:t>
      </w:r>
    </w:p>
    <w:p w:rsidR="00FC73D8" w:rsidRPr="00FC73D8" w:rsidRDefault="00FC73D8" w:rsidP="00FC73D8">
      <w:pPr>
        <w:pStyle w:val="af2"/>
        <w:rPr>
          <w:lang w:eastAsia="ru-RU"/>
        </w:rPr>
      </w:pPr>
      <w:r>
        <w:rPr>
          <w:lang w:eastAsia="ru-RU"/>
        </w:rPr>
        <w:t>2.10.4</w:t>
      </w:r>
      <w:r w:rsidRPr="00FC73D8">
        <w:rPr>
          <w:lang w:eastAsia="ru-RU"/>
        </w:rPr>
        <w:t>. Наличие грамматических и технических ошибок в персональных данных заявителя.</w:t>
      </w:r>
    </w:p>
    <w:p w:rsidR="00FC73D8" w:rsidRDefault="00FC73D8" w:rsidP="00FC73D8">
      <w:pPr>
        <w:pStyle w:val="af2"/>
        <w:rPr>
          <w:lang w:eastAsia="ru-RU"/>
        </w:rPr>
      </w:pPr>
      <w:r>
        <w:rPr>
          <w:lang w:eastAsia="ru-RU"/>
        </w:rPr>
        <w:t>2.10.5</w:t>
      </w:r>
      <w:r w:rsidRPr="00FC73D8">
        <w:rPr>
          <w:lang w:eastAsia="ru-RU"/>
        </w:rPr>
        <w:t>. Наличие незаполненных реквизитов в заявлении.</w:t>
      </w:r>
    </w:p>
    <w:p w:rsidR="00FC73D8" w:rsidRPr="00FC73D8" w:rsidRDefault="00FC73D8" w:rsidP="00FC73D8">
      <w:pPr>
        <w:pStyle w:val="af2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Основания для отказа в предоставлении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 w:rsidR="00FC73D8">
        <w:rPr>
          <w:lang w:eastAsia="ru-RU"/>
        </w:rPr>
        <w:t>1</w:t>
      </w:r>
      <w:r w:rsidRPr="00A3296B">
        <w:rPr>
          <w:lang w:eastAsia="ru-RU"/>
        </w:rPr>
        <w:t xml:space="preserve"> Основаниями для отказа в заключени</w:t>
      </w:r>
      <w:proofErr w:type="gramStart"/>
      <w:r w:rsidRPr="00A3296B">
        <w:rPr>
          <w:lang w:eastAsia="ru-RU"/>
        </w:rPr>
        <w:t>и</w:t>
      </w:r>
      <w:proofErr w:type="gramEnd"/>
      <w:r w:rsidRPr="00A3296B">
        <w:rPr>
          <w:lang w:eastAsia="ru-RU"/>
        </w:rPr>
        <w:t xml:space="preserve"> договора купли-продажи арендуемого недвижимого имущества в порядке реализации права приобретения: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-заинтересованное лицо не соответствует требованиям, установленным ст. 3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-отчуждение имущества в порядке реализации преимущественного права на приобретение арендуемого имущества не допускается в соответствии с законодательством;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-заинтересованное лицо утратило преимущественное право на приобретение арендуемого имущества.</w:t>
      </w:r>
    </w:p>
    <w:p w:rsidR="00314DE4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2.10 административного регламента, заявитель вправе обратиться повторно за получением муниципальной услуги.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14DE4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 w:rsidR="00FC73D8">
        <w:rPr>
          <w:lang w:eastAsia="ru-RU"/>
        </w:rPr>
        <w:t>2</w:t>
      </w:r>
      <w:r w:rsidRPr="00A3296B">
        <w:rPr>
          <w:lang w:eastAsia="ru-RU"/>
        </w:rPr>
        <w:t>. Административные процедуры по предоставлению муниципальной услуги осуществляются бесплатно.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lastRenderedPageBreak/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314DE4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 w:rsidR="00FC73D8">
        <w:rPr>
          <w:lang w:eastAsia="ru-RU"/>
        </w:rPr>
        <w:t>3</w:t>
      </w:r>
      <w:r w:rsidRPr="00A3296B">
        <w:rPr>
          <w:lang w:eastAsia="ru-RU"/>
        </w:rPr>
        <w:t>. Порядок, размер, основания взимания платы и методика расчета ее размера отсутствуют.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Максимальный срок ожидания в очереди при подаче запроса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о предоставлении муниципальной услуги, услуги организации, участвующей в предоставлении муниципальной услуги, и при получении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результата предоставления таких услуг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 w:rsidR="00FC73D8">
        <w:rPr>
          <w:lang w:eastAsia="ru-RU"/>
        </w:rPr>
        <w:t>4</w:t>
      </w:r>
      <w:r w:rsidRPr="00A3296B">
        <w:rPr>
          <w:lang w:eastAsia="ru-RU"/>
        </w:rPr>
        <w:t xml:space="preserve">.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минут. 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Максимальный срок ожидания в очереди при подаче запроса о предоставлении услуги и при получении результата такой услуги в организацию, участвующую в предоставлении муниципальной услуги, составляет 20 минут.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Срок ожидания в очереди для получения консультации не должен превышать 12 минут; срок ожидания в очереди в случае приема по предварительной записи не должен превышать 10 минут.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При подаче заявления с сопутствующими документами посредством почты, факса или через Портал необходимость ожидания в очереди исключается.</w:t>
      </w:r>
    </w:p>
    <w:p w:rsidR="00314DE4" w:rsidRDefault="00314DE4" w:rsidP="00314DE4">
      <w:pPr>
        <w:pStyle w:val="af2"/>
        <w:ind w:firstLine="567"/>
        <w:rPr>
          <w:b/>
          <w:bCs/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Порядок и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 w:rsidR="00FC73D8">
        <w:rPr>
          <w:lang w:eastAsia="ru-RU"/>
        </w:rPr>
        <w:t>5</w:t>
      </w:r>
      <w:r w:rsidRPr="00A3296B">
        <w:rPr>
          <w:lang w:eastAsia="ru-RU"/>
        </w:rPr>
        <w:t>.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Заявление и прилагаемые к нему документы регистрируются в день их поступления.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Срок регистрации обращения заявителя не должен превышать 1</w:t>
      </w:r>
      <w:r>
        <w:rPr>
          <w:lang w:eastAsia="ru-RU"/>
        </w:rPr>
        <w:t>0</w:t>
      </w:r>
      <w:r w:rsidRPr="00A3296B">
        <w:rPr>
          <w:lang w:eastAsia="ru-RU"/>
        </w:rPr>
        <w:t xml:space="preserve"> минут.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Срок регистрации обращения заявителя в организацию, участвующую в предоставлении муниципальной услуги, не должен превышать 1</w:t>
      </w:r>
      <w:r>
        <w:rPr>
          <w:lang w:eastAsia="ru-RU"/>
        </w:rPr>
        <w:t>0</w:t>
      </w:r>
      <w:r w:rsidRPr="00A3296B">
        <w:rPr>
          <w:lang w:eastAsia="ru-RU"/>
        </w:rPr>
        <w:t xml:space="preserve"> минут.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При направлении заявления через Портал регистрация электронного заявления осуществляется в автоматическом режиме.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Требования к помещениям, в которых предоставляются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муниципальные услуги, услуги организации,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участвующей в предоставлении муниципальной услуги,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к местам ожидания и приема заявителей, размещению и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оформлению визуальной, текстовой и мультимедийной информации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о порядке предоставления муниципальной услуги</w:t>
      </w: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i/>
          <w:iCs/>
          <w:lang w:eastAsia="ru-RU"/>
        </w:rPr>
        <w:t>При организации предоставления муниципальной услуги в ОМСУ: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 w:rsidR="00FC73D8">
        <w:rPr>
          <w:lang w:eastAsia="ru-RU"/>
        </w:rPr>
        <w:t>6</w:t>
      </w:r>
      <w:r w:rsidRPr="00A3296B">
        <w:rPr>
          <w:lang w:eastAsia="ru-RU"/>
        </w:rPr>
        <w:t>. Вход в здание уполномоченного органа должен быть оборудован удобной лестницей с поручнями, а также пандусами для беспрепятственного передвижения инвалидных колясок.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На территории, прилегающей к месторасположению уполномоченного органа, оборудуются места для парковки не менее пяти автотранспортных средств, из них не менее одного места - для парковки специальных транспортных средств инвалидов. Доступ заявителей к парковочным местам является бесплатным.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Прием заявителей и оказание услуги в уполномоченном органе осуществляется в обособленных местах приема (кабинках, стойках).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lastRenderedPageBreak/>
        <w:t>Место приема должно быть оборудовано удобными креслами (стульями) для сотрудника и заявителя, а также столом для раскладки документов.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Информация о фамилии, имени, отчестве и должности сотрудника уполномоченного органа, осуществляющего прием, размещается на личной информационной табличке или на рабочем месте сотрудника.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При входе в сектор ожидания оборудуется рабочее место сотрудника, осуществляющего консультирование заявителей по вопросам оказания муниципальной услуги, представляющего справочную информацию и направляющего заявителя к нужному сотруднику. 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Сектор ожидания оборудуется креслами, столами (стойками) для возможности оформления заявлений (запросов), документов.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Сектор информирования оборудуется информационными стендами, содержащими информацию, необходимую для получения муниципальной услуги.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Стенды должны располагаться в доступном для просмотра месте, представлять информацию в удобной для восприятия форме. Информационные стенды должны содержать актуальную и исчерпывающую информацию, необходимую для получения муниципальной услуги, включая образцы заполнения документов.</w:t>
      </w: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i/>
          <w:iCs/>
          <w:lang w:eastAsia="ru-RU"/>
        </w:rPr>
        <w:t>При организации предоставления муниципальной услуги в МФЦ: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 w:rsidR="00FC73D8">
        <w:rPr>
          <w:lang w:eastAsia="ru-RU"/>
        </w:rPr>
        <w:t>7</w:t>
      </w:r>
      <w:r w:rsidRPr="00A3296B">
        <w:rPr>
          <w:lang w:eastAsia="ru-RU"/>
        </w:rPr>
        <w:t>. Для организации взаимодействия с заявителями помещение МФЦ делится на следующие функциональные секторы (зоны):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а) сектор информирования и ожидания;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б) сектор приема заявителей.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Сектор информирования и ожидания включает в себя: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а) информационные стенды, содержащие актуальную и исчерпывающую информацию, необходимую для получения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необходимой для получения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д) стулья, кресельные секции, скамьи (</w:t>
      </w:r>
      <w:proofErr w:type="spellStart"/>
      <w:r w:rsidRPr="00A3296B">
        <w:rPr>
          <w:lang w:eastAsia="ru-RU"/>
        </w:rPr>
        <w:t>банкетки</w:t>
      </w:r>
      <w:proofErr w:type="spellEnd"/>
      <w:r w:rsidRPr="00A3296B">
        <w:rPr>
          <w:lang w:eastAsia="ru-RU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е) электронную систему управления очередью, предназначенную </w:t>
      </w:r>
      <w:proofErr w:type="gramStart"/>
      <w:r w:rsidRPr="00A3296B">
        <w:rPr>
          <w:lang w:eastAsia="ru-RU"/>
        </w:rPr>
        <w:t>для</w:t>
      </w:r>
      <w:proofErr w:type="gramEnd"/>
      <w:r w:rsidRPr="00A3296B">
        <w:rPr>
          <w:lang w:eastAsia="ru-RU"/>
        </w:rPr>
        <w:t>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регистрации заявителя в очереди;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учета заявителей в очереди, управления отдельными очередями в зависимости от видов услуг;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отображения статуса очереди;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автоматического перенаправления заявителя в очередь на обслуживание к следующему работнику МФЦ;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 </w:t>
      </w:r>
      <w:r w:rsidRPr="00A3296B">
        <w:rPr>
          <w:lang w:eastAsia="ru-RU"/>
        </w:rPr>
        <w:tab/>
        <w:t>Площадь сектора информирования и ожидания определяется из расчета не менее 10 квадратных метров на одно окно.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lastRenderedPageBreak/>
        <w:t xml:space="preserve">В </w:t>
      </w:r>
      <w:proofErr w:type="gramStart"/>
      <w:r w:rsidRPr="00A3296B">
        <w:rPr>
          <w:lang w:eastAsia="ru-RU"/>
        </w:rPr>
        <w:t>секторе</w:t>
      </w:r>
      <w:proofErr w:type="gramEnd"/>
      <w:r w:rsidRPr="00A3296B">
        <w:rPr>
          <w:lang w:eastAsia="ru-RU"/>
        </w:rPr>
        <w:t xml:space="preserve"> приема заявителей предусматривается не менее одного окна на каждые 5 тысяч жителей, проживающих в муниципальном образовании, в котором располагается МФЦ.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"Технический регламент о безопасности зданий и сооружений".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Помещения МФЦ, предназначенные для работы с заявителями, </w:t>
      </w:r>
      <w:proofErr w:type="gramStart"/>
      <w:r w:rsidRPr="00A3296B">
        <w:rPr>
          <w:lang w:eastAsia="ru-RU"/>
        </w:rPr>
        <w:t>располагаются на нижних этажах здания и имеют</w:t>
      </w:r>
      <w:proofErr w:type="gramEnd"/>
      <w:r w:rsidRPr="00A3296B">
        <w:rPr>
          <w:lang w:eastAsia="ru-RU"/>
        </w:rPr>
        <w:t xml:space="preserve"> отдельный вход. В </w:t>
      </w:r>
      <w:proofErr w:type="gramStart"/>
      <w:r w:rsidRPr="00A3296B">
        <w:rPr>
          <w:lang w:eastAsia="ru-RU"/>
        </w:rPr>
        <w:t>случае</w:t>
      </w:r>
      <w:proofErr w:type="gramEnd"/>
      <w:r w:rsidRPr="00A3296B">
        <w:rPr>
          <w:lang w:eastAsia="ru-RU"/>
        </w:rPr>
        <w:t xml:space="preserve">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В МФЦ организуется бесплатный туалет для посетителей, в том числе туалет, предназначенный для инвалидов.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>
        <w:rPr>
          <w:lang w:eastAsia="ru-RU"/>
        </w:rPr>
        <w:t>6</w:t>
      </w:r>
      <w:r w:rsidRPr="00A3296B">
        <w:rPr>
          <w:lang w:eastAsia="ru-RU"/>
        </w:rPr>
        <w:t>.1. Организации, участвующие в предоставлении муниципальной услуги, должны отвечать следующим требованиям: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а) наличие защищенных каналов связи, соответствующих требованиям законодательства Российской Федерации в сфере защиты информации, обеспечивающих функционирование информационных систем;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б) наличие инфраструктуры, обеспечивающей доступ к информационно-телекоммуникационной сети «Интернет»;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в) наличие не менее одного окна для приема и выдачи документов.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Рабочее место работника организации, участвующей в предоставлении муниципальной услуги,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Обслуживание заявителей в организации, участвующей в предоставлении муниципальной услуги, осуществляется в соответствии со следующими требованиями: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а) прием заявителей осуществляется не менее 3 дней в неделю и не менее 6 часов в день;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б) максимальный срок ожидания в очереди - 15 минут;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Условия комфортности приема заявителей должны соответствовать следующим требованиям: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lastRenderedPageBreak/>
        <w:t>а) наличие информационных стендов, содержащих актуальную и исчерпывающую информацию, необходимую для получения необходимых и обязательных услуг, в том числе: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перечень необходимых и обязательных услуг, предоставление которых организовано;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 сроки предоставления необходимых и обязательных услуг;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размеры платежей, уплачиваемых заявителем при получении необходимых и обязательных услуг, порядок их уплаты;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информацию о дополнительных (сопутствующих) услугах, размерах и порядке их оплаты;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порядок обжалования действий (бездействия), а также решений работников организации, предоставляющей необходимые и обязательные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</w:t>
      </w:r>
      <w:r w:rsidRPr="00A3296B">
        <w:rPr>
          <w:lang w:eastAsia="ru-RU"/>
        </w:rPr>
        <w:tab/>
        <w:t>информацию о предусмотренной законодательством Российской Федерации ответственности работников организаций, предоставляющих необходимые и обязательные услуги, за нарушение порядка их предоставления;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</w:t>
      </w:r>
      <w:r w:rsidRPr="00A3296B">
        <w:rPr>
          <w:lang w:eastAsia="ru-RU"/>
        </w:rPr>
        <w:tab/>
        <w:t>режим работы и адреса иных организаций, предоставляющих необходимые и обязательные услуги, находящихся на территории субъекта Российской Федерации;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-  иную информацию, необходимую для получения необходимой и обязательной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б) наличие программно-аппаратного комплекса, обеспечивающего доступ заявителей к Единому порталу государственных и муниципальных услуг (функций), региональной информационной системе «Портал государственных и муниципальных услуг (функций) Ярославской области», а также к информации о государственных и муниципальных услугах;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в) наличие платежного терминала (терминала для электронной оплаты), представляющего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г) наличие стульев, кресельных секций, скамей (</w:t>
      </w:r>
      <w:proofErr w:type="spellStart"/>
      <w:r w:rsidRPr="00A3296B">
        <w:rPr>
          <w:lang w:eastAsia="ru-RU"/>
        </w:rPr>
        <w:t>банкеток</w:t>
      </w:r>
      <w:proofErr w:type="spellEnd"/>
      <w:r w:rsidRPr="00A3296B">
        <w:rPr>
          <w:lang w:eastAsia="ru-RU"/>
        </w:rPr>
        <w:t>) и столов (стоек) для оформления документов с размещением на них форм (бланков) документов, необходимых для получения необходимых и обязательных услуг;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д) оформление сектора приема заявителей с окнами для приема и выдачи документов информационными табличками с указанием номера окна, фамилии, имени, отчества (при наличии) и должности работника организации, осуществляющего прием и выдачу документов.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  <w:proofErr w:type="gramEnd"/>
    </w:p>
    <w:p w:rsidR="00314DE4" w:rsidRDefault="00314DE4" w:rsidP="00314DE4">
      <w:pPr>
        <w:pStyle w:val="af2"/>
        <w:jc w:val="center"/>
        <w:rPr>
          <w:b/>
          <w:bCs/>
          <w:lang w:eastAsia="ru-RU"/>
        </w:rPr>
      </w:pPr>
    </w:p>
    <w:p w:rsidR="00314DE4" w:rsidRPr="00D96F86" w:rsidRDefault="00314DE4" w:rsidP="00314DE4">
      <w:pPr>
        <w:pStyle w:val="af2"/>
        <w:jc w:val="center"/>
        <w:rPr>
          <w:b/>
          <w:lang w:eastAsia="ru-RU"/>
        </w:rPr>
      </w:pPr>
      <w:r w:rsidRPr="00D96F86">
        <w:rPr>
          <w:b/>
          <w:bCs/>
          <w:lang w:eastAsia="ru-RU"/>
        </w:rPr>
        <w:t>Показатели доступности и качества муниципальных услуг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 w:rsidR="00FC73D8">
        <w:rPr>
          <w:lang w:eastAsia="ru-RU"/>
        </w:rPr>
        <w:t>8</w:t>
      </w:r>
      <w:r w:rsidRPr="00A3296B">
        <w:rPr>
          <w:lang w:eastAsia="ru-RU"/>
        </w:rPr>
        <w:t>. Показатели доступности и качества муниципальных услуг:</w:t>
      </w:r>
    </w:p>
    <w:p w:rsidR="00314DE4" w:rsidRPr="00B72E21" w:rsidRDefault="00314DE4" w:rsidP="00314DE4">
      <w:pPr>
        <w:pStyle w:val="af2"/>
        <w:rPr>
          <w:lang w:eastAsia="ru-RU"/>
        </w:rPr>
      </w:pPr>
      <w:r w:rsidRPr="00B72E21">
        <w:rPr>
          <w:lang w:eastAsia="ru-RU"/>
        </w:rPr>
        <w:t xml:space="preserve">–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 </w:t>
      </w:r>
    </w:p>
    <w:p w:rsidR="00314DE4" w:rsidRPr="00B72E21" w:rsidRDefault="00314DE4" w:rsidP="00314DE4">
      <w:pPr>
        <w:pStyle w:val="af2"/>
        <w:rPr>
          <w:lang w:eastAsia="ru-RU"/>
        </w:rPr>
      </w:pPr>
      <w:r w:rsidRPr="00B72E21">
        <w:rPr>
          <w:lang w:eastAsia="ru-RU"/>
        </w:rPr>
        <w:t xml:space="preserve"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 </w:t>
      </w:r>
    </w:p>
    <w:p w:rsidR="00314DE4" w:rsidRPr="00B72E21" w:rsidRDefault="00314DE4" w:rsidP="00314DE4">
      <w:pPr>
        <w:pStyle w:val="af2"/>
        <w:rPr>
          <w:lang w:eastAsia="ru-RU"/>
        </w:rPr>
      </w:pPr>
      <w:r w:rsidRPr="00B72E21">
        <w:rPr>
          <w:lang w:eastAsia="ru-RU"/>
        </w:rPr>
        <w:t xml:space="preserve"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 </w:t>
      </w:r>
    </w:p>
    <w:p w:rsidR="00314DE4" w:rsidRPr="00B72E21" w:rsidRDefault="00314DE4" w:rsidP="00314DE4">
      <w:pPr>
        <w:pStyle w:val="af2"/>
        <w:rPr>
          <w:lang w:eastAsia="ru-RU"/>
        </w:rPr>
      </w:pPr>
      <w:r w:rsidRPr="00B72E21">
        <w:rPr>
          <w:lang w:eastAsia="ru-RU"/>
        </w:rPr>
        <w:lastRenderedPageBreak/>
        <w:t xml:space="preserve"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 </w:t>
      </w:r>
    </w:p>
    <w:p w:rsidR="00314DE4" w:rsidRPr="00B72E21" w:rsidRDefault="00314DE4" w:rsidP="00314DE4">
      <w:pPr>
        <w:pStyle w:val="af2"/>
        <w:rPr>
          <w:lang w:eastAsia="ru-RU"/>
        </w:rPr>
      </w:pPr>
      <w:r w:rsidRPr="00B72E21">
        <w:rPr>
          <w:lang w:eastAsia="ru-RU"/>
        </w:rPr>
        <w:t xml:space="preserve">– допуск </w:t>
      </w:r>
      <w:proofErr w:type="spellStart"/>
      <w:r w:rsidRPr="00B72E21">
        <w:rPr>
          <w:lang w:eastAsia="ru-RU"/>
        </w:rPr>
        <w:t>сурдопереводчика</w:t>
      </w:r>
      <w:proofErr w:type="spellEnd"/>
      <w:r w:rsidRPr="00B72E21">
        <w:rPr>
          <w:lang w:eastAsia="ru-RU"/>
        </w:rPr>
        <w:t xml:space="preserve"> и </w:t>
      </w:r>
      <w:proofErr w:type="spellStart"/>
      <w:r w:rsidRPr="00B72E21">
        <w:rPr>
          <w:lang w:eastAsia="ru-RU"/>
        </w:rPr>
        <w:t>тифлосурдопереводчика</w:t>
      </w:r>
      <w:proofErr w:type="spellEnd"/>
      <w:r w:rsidRPr="00B72E21">
        <w:rPr>
          <w:lang w:eastAsia="ru-RU"/>
        </w:rPr>
        <w:t xml:space="preserve">; </w:t>
      </w:r>
    </w:p>
    <w:p w:rsidR="00314DE4" w:rsidRPr="00B72E21" w:rsidRDefault="00314DE4" w:rsidP="00314DE4">
      <w:pPr>
        <w:pStyle w:val="af2"/>
        <w:rPr>
          <w:lang w:eastAsia="ru-RU"/>
        </w:rPr>
      </w:pPr>
      <w:r w:rsidRPr="00B72E21">
        <w:rPr>
          <w:lang w:eastAsia="ru-RU"/>
        </w:rPr>
        <w:t xml:space="preserve"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 </w:t>
      </w:r>
    </w:p>
    <w:p w:rsidR="00314DE4" w:rsidRPr="00B72E21" w:rsidRDefault="00314DE4" w:rsidP="00314DE4">
      <w:pPr>
        <w:pStyle w:val="af2"/>
        <w:rPr>
          <w:lang w:eastAsia="ru-RU"/>
        </w:rPr>
      </w:pPr>
      <w:r w:rsidRPr="00B72E21">
        <w:rPr>
          <w:lang w:eastAsia="ru-RU"/>
        </w:rPr>
        <w:t xml:space="preserve"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 </w:t>
      </w:r>
    </w:p>
    <w:p w:rsidR="00314DE4" w:rsidRPr="00B72E21" w:rsidRDefault="00314DE4" w:rsidP="00314DE4">
      <w:pPr>
        <w:pStyle w:val="af2"/>
        <w:rPr>
          <w:lang w:eastAsia="ru-RU"/>
        </w:rPr>
      </w:pPr>
      <w:r w:rsidRPr="00B72E21">
        <w:rPr>
          <w:lang w:eastAsia="ru-RU"/>
        </w:rPr>
        <w:t xml:space="preserve">– пешеходная доступность от остановки общественного транспорта до объекта, в котором предоставляется муниципальная услуга; </w:t>
      </w:r>
    </w:p>
    <w:p w:rsidR="00314DE4" w:rsidRPr="00B72E21" w:rsidRDefault="00314DE4" w:rsidP="00314DE4">
      <w:pPr>
        <w:pStyle w:val="af2"/>
        <w:rPr>
          <w:lang w:eastAsia="ru-RU"/>
        </w:rPr>
      </w:pPr>
      <w:r w:rsidRPr="00B72E21">
        <w:rPr>
          <w:lang w:eastAsia="ru-RU"/>
        </w:rPr>
        <w:t xml:space="preserve"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</w:p>
    <w:p w:rsidR="00314DE4" w:rsidRDefault="00314DE4" w:rsidP="00314DE4">
      <w:pPr>
        <w:pStyle w:val="af2"/>
        <w:jc w:val="center"/>
        <w:rPr>
          <w:b/>
          <w:bCs/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2.1</w:t>
      </w:r>
      <w:r w:rsidR="00FC73D8">
        <w:rPr>
          <w:lang w:eastAsia="ru-RU"/>
        </w:rPr>
        <w:t>9</w:t>
      </w:r>
      <w:r w:rsidRPr="00A3296B">
        <w:rPr>
          <w:lang w:eastAsia="ru-RU"/>
        </w:rPr>
        <w:t>. Предоставление муниципальной услуги может быть организовано ОМСУ через МФЦ 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</w:t>
      </w:r>
      <w:r w:rsidR="00FC73D8">
        <w:rPr>
          <w:lang w:eastAsia="ru-RU"/>
        </w:rPr>
        <w:t>20</w:t>
      </w:r>
      <w:r w:rsidRPr="00A3296B">
        <w:rPr>
          <w:lang w:eastAsia="ru-RU"/>
        </w:rPr>
        <w:t>. При участии МФЦ предоставлении муниципальной услуги, МФЦ осуществляют следующие административные процедуры: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1) прием и рассмотрение запросов заявителей о предоставлении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2)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3)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4) выдачу заявителям документов органа, предоставляющего муниципальную услугу, по результатам предоставления муниципальной услуги.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2.2</w:t>
      </w:r>
      <w:r w:rsidR="00FC73D8">
        <w:rPr>
          <w:lang w:eastAsia="ru-RU"/>
        </w:rPr>
        <w:t>1</w:t>
      </w:r>
      <w:r w:rsidRPr="00A3296B">
        <w:rPr>
          <w:lang w:eastAsia="ru-RU"/>
        </w:rPr>
        <w:t>. МФЦ участвует в предоставлении муниципальной услуги в порядке, предусмотренном разделом 3 настоящего административного регламента для осуществления соответствующих административных процедур.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2.2</w:t>
      </w:r>
      <w:r w:rsidR="00FC73D8">
        <w:rPr>
          <w:lang w:eastAsia="ru-RU"/>
        </w:rPr>
        <w:t>2</w:t>
      </w:r>
      <w:r w:rsidRPr="00A3296B">
        <w:rPr>
          <w:lang w:eastAsia="ru-RU"/>
        </w:rPr>
        <w:t>. Предоставление муниципальной услуги может осуществляться в электронной форме через Портал, с использованием электронной подписи и универсальной электронной карты.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2.2</w:t>
      </w:r>
      <w:r w:rsidR="00FC73D8">
        <w:rPr>
          <w:lang w:eastAsia="ru-RU"/>
        </w:rPr>
        <w:t>3</w:t>
      </w:r>
      <w:r w:rsidRPr="00A3296B">
        <w:rPr>
          <w:lang w:eastAsia="ru-RU"/>
        </w:rPr>
        <w:t xml:space="preserve">. </w:t>
      </w:r>
      <w:proofErr w:type="gramStart"/>
      <w:r w:rsidRPr="00A3296B">
        <w:rPr>
          <w:lang w:eastAsia="ru-RU"/>
        </w:rPr>
        <w:t xml:space="preserve"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</w:t>
      </w:r>
      <w:r w:rsidRPr="00A3296B">
        <w:rPr>
          <w:lang w:eastAsia="ru-RU"/>
        </w:rPr>
        <w:lastRenderedPageBreak/>
        <w:t>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2.2</w:t>
      </w:r>
      <w:r w:rsidR="00FC73D8">
        <w:rPr>
          <w:lang w:eastAsia="ru-RU"/>
        </w:rPr>
        <w:t>4</w:t>
      </w:r>
      <w:r w:rsidRPr="00A3296B">
        <w:rPr>
          <w:lang w:eastAsia="ru-RU"/>
        </w:rPr>
        <w:t>. Требования к электронным документам и электронным копиям документов, предоставляемым через Портал: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1) размер одного файла, предоставляемого через Портал, содержащего электронный документ или электронную копию документа, не должен превышать 10 Мб;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2) через Портал допускается предоставлять файлы следующих форматов: </w:t>
      </w:r>
      <w:proofErr w:type="spellStart"/>
      <w:r w:rsidRPr="00A3296B">
        <w:rPr>
          <w:lang w:eastAsia="ru-RU"/>
        </w:rPr>
        <w:t>docx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doc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rtf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txt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pdf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xls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xlsx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rar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zip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ppt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bmp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jpg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jpeg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gif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tif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tiff</w:t>
      </w:r>
      <w:proofErr w:type="spellEnd"/>
      <w:r w:rsidRPr="00A3296B">
        <w:rPr>
          <w:lang w:eastAsia="ru-RU"/>
        </w:rPr>
        <w:t xml:space="preserve">, </w:t>
      </w:r>
      <w:proofErr w:type="spellStart"/>
      <w:r w:rsidRPr="00A3296B">
        <w:rPr>
          <w:lang w:eastAsia="ru-RU"/>
        </w:rPr>
        <w:t>odf</w:t>
      </w:r>
      <w:proofErr w:type="spellEnd"/>
      <w:r w:rsidRPr="00A3296B">
        <w:rPr>
          <w:lang w:eastAsia="ru-RU"/>
        </w:rPr>
        <w:t xml:space="preserve">. </w:t>
      </w:r>
      <w:proofErr w:type="gramStart"/>
      <w:r w:rsidRPr="00A3296B">
        <w:rPr>
          <w:lang w:eastAsia="ru-RU"/>
        </w:rPr>
        <w:t>Предоставление файлов, имеющих форматы отличных от указанных, не допускается;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3) документы в формате </w:t>
      </w:r>
      <w:proofErr w:type="spellStart"/>
      <w:r w:rsidRPr="00A3296B">
        <w:rPr>
          <w:lang w:eastAsia="ru-RU"/>
        </w:rPr>
        <w:t>Adobe</w:t>
      </w:r>
      <w:proofErr w:type="spellEnd"/>
      <w:r w:rsidRPr="00A3296B">
        <w:rPr>
          <w:lang w:eastAsia="ru-RU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4) каждый отдельный документ должен быть </w:t>
      </w:r>
      <w:proofErr w:type="gramStart"/>
      <w:r w:rsidRPr="00A3296B">
        <w:rPr>
          <w:lang w:eastAsia="ru-RU"/>
        </w:rPr>
        <w:t>отсканирован и загружен</w:t>
      </w:r>
      <w:proofErr w:type="gramEnd"/>
      <w:r w:rsidRPr="00A3296B">
        <w:rPr>
          <w:lang w:eastAsia="ru-RU"/>
        </w:rPr>
        <w:t xml:space="preserve">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314DE4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5) файлы, предоставляемые через Портал, не должны содержать вирусов и вредоносных программ.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3. Состав, последовательность и сроки выполнения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административных процедур, требования к их выполнению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1) </w:t>
      </w:r>
      <w:r w:rsidRPr="009B72DE">
        <w:rPr>
          <w:rFonts w:eastAsia="Times New Roman"/>
          <w:lang w:eastAsia="ru-RU"/>
        </w:rPr>
        <w:t xml:space="preserve">Прием и регистрация заявления </w:t>
      </w:r>
      <w:proofErr w:type="gramStart"/>
      <w:r w:rsidRPr="009B72DE">
        <w:rPr>
          <w:rFonts w:eastAsia="Times New Roman"/>
          <w:lang w:eastAsia="ru-RU"/>
        </w:rPr>
        <w:t>предоставлении</w:t>
      </w:r>
      <w:proofErr w:type="gramEnd"/>
      <w:r w:rsidRPr="009B72DE">
        <w:rPr>
          <w:rFonts w:eastAsia="Times New Roman"/>
          <w:lang w:eastAsia="ru-RU"/>
        </w:rPr>
        <w:t xml:space="preserve"> муниципальной услуги</w:t>
      </w:r>
      <w:r w:rsidRPr="00A3296B">
        <w:rPr>
          <w:lang w:eastAsia="ru-RU"/>
        </w:rPr>
        <w:t>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2) </w:t>
      </w:r>
      <w:r w:rsidRPr="009B72DE">
        <w:rPr>
          <w:rFonts w:eastAsia="Times New Roman"/>
          <w:lang w:eastAsia="ru-RU"/>
        </w:rPr>
        <w:t>Рассмотрение заявления и документов и установление оснований для заключения договора купли-продажи муниципального имущества</w:t>
      </w:r>
      <w:r w:rsidRPr="00A3296B">
        <w:rPr>
          <w:lang w:eastAsia="ru-RU"/>
        </w:rPr>
        <w:t>;</w:t>
      </w:r>
    </w:p>
    <w:p w:rsidR="00314DE4" w:rsidRPr="00A3296B" w:rsidRDefault="00314DE4" w:rsidP="00314DE4">
      <w:pPr>
        <w:pStyle w:val="af2"/>
        <w:ind w:firstLine="567"/>
      </w:pPr>
      <w:r w:rsidRPr="00A3296B">
        <w:rPr>
          <w:lang w:eastAsia="ru-RU"/>
        </w:rPr>
        <w:t xml:space="preserve">3) </w:t>
      </w:r>
      <w:r>
        <w:t>О</w:t>
      </w:r>
      <w:r w:rsidRPr="00A3296B">
        <w:t xml:space="preserve">беспечение заключения договора на проведение оценки рыночной стоимости арендуемого имущества в порядке, установленном </w:t>
      </w:r>
      <w:hyperlink r:id="rId17" w:history="1">
        <w:r w:rsidRPr="00A3296B">
          <w:t>Федеральным законом</w:t>
        </w:r>
      </w:hyperlink>
      <w:r w:rsidRPr="00A3296B">
        <w:t xml:space="preserve"> "Об оценочной деятельности в Российской Федерации", в двухмесячный срок </w:t>
      </w:r>
      <w:proofErr w:type="gramStart"/>
      <w:r w:rsidRPr="00A3296B">
        <w:t>с даты получения</w:t>
      </w:r>
      <w:proofErr w:type="gramEnd"/>
      <w:r w:rsidRPr="00A3296B">
        <w:t xml:space="preserve"> заявления;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 xml:space="preserve">4) </w:t>
      </w:r>
      <w:r>
        <w:rPr>
          <w:lang w:eastAsia="ru-RU"/>
        </w:rPr>
        <w:t>П</w:t>
      </w:r>
      <w:r w:rsidRPr="00A3296B">
        <w:rPr>
          <w:lang w:eastAsia="ru-RU"/>
        </w:rPr>
        <w:t xml:space="preserve">ринятие ОМСУ решения  об условиях </w:t>
      </w:r>
      <w:hyperlink r:id="rId18" w:tooltip="Приватизация муниципального имущества" w:history="1">
        <w:r w:rsidRPr="00A3296B">
          <w:rPr>
            <w:lang w:eastAsia="ru-RU"/>
          </w:rPr>
          <w:t>приватизации муниципального</w:t>
        </w:r>
      </w:hyperlink>
      <w:r w:rsidRPr="00A3296B">
        <w:rPr>
          <w:lang w:eastAsia="ru-RU"/>
        </w:rPr>
        <w:t xml:space="preserve"> имущества, предусматривающего преимущественное право арендаторов, соответствующих установленным статьей 4 Федерального закона «О развитии малого и среднего предпринимательства в Российской Федерации» требованиям, на приобретение арендуемого ими имущества</w:t>
      </w:r>
      <w:r w:rsidRPr="00A3296B">
        <w:t xml:space="preserve"> в двухнедельный срок с даты принятия отчета о его оценке</w:t>
      </w:r>
      <w:r w:rsidRPr="00A3296B">
        <w:rPr>
          <w:lang w:eastAsia="ru-RU"/>
        </w:rPr>
        <w:t>;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5) </w:t>
      </w:r>
      <w:r>
        <w:rPr>
          <w:lang w:eastAsia="ru-RU"/>
        </w:rPr>
        <w:t>Д</w:t>
      </w:r>
      <w:r w:rsidRPr="00A3296B">
        <w:rPr>
          <w:lang w:eastAsia="ru-RU"/>
        </w:rPr>
        <w:t xml:space="preserve">олжностное лицо ОМСУ подготавливает проект договора купли-продажи арендуемого имущества в десятидневный срок </w:t>
      </w:r>
      <w:proofErr w:type="gramStart"/>
      <w:r w:rsidRPr="00A3296B">
        <w:rPr>
          <w:lang w:eastAsia="ru-RU"/>
        </w:rPr>
        <w:t>с даты принятия</w:t>
      </w:r>
      <w:proofErr w:type="gramEnd"/>
      <w:r w:rsidRPr="00A3296B">
        <w:rPr>
          <w:lang w:eastAsia="ru-RU"/>
        </w:rPr>
        <w:t xml:space="preserve"> решения об условиях приватизации муниципального имущества.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>
        <w:rPr>
          <w:lang w:eastAsia="ru-RU"/>
        </w:rPr>
        <w:t xml:space="preserve">6) </w:t>
      </w:r>
      <w:r w:rsidRPr="00A3296B">
        <w:rPr>
          <w:lang w:eastAsia="ru-RU"/>
        </w:rPr>
        <w:t xml:space="preserve">В десятидневный срок </w:t>
      </w:r>
      <w:proofErr w:type="gramStart"/>
      <w:r w:rsidRPr="00A3296B">
        <w:rPr>
          <w:lang w:eastAsia="ru-RU"/>
        </w:rPr>
        <w:t>с даты принятия</w:t>
      </w:r>
      <w:proofErr w:type="gramEnd"/>
      <w:r w:rsidRPr="00A3296B">
        <w:rPr>
          <w:lang w:eastAsia="ru-RU"/>
        </w:rPr>
        <w:t xml:space="preserve"> решения об условиях приватизации муниципального имущества должностное лицо ОМСУ направляет Заявителю (арендатору муниципального имущества) – субъекту малого и среднего предпринимательства копию решения об условиях приватизации муниципального имущества, предложение о заключении договора купли-продажи арендуемого муниципального имущества, а также проект договора купли-продажи арендуемого имущества.</w:t>
      </w:r>
    </w:p>
    <w:p w:rsidR="00314DE4" w:rsidRPr="00A3296B" w:rsidRDefault="00314DE4" w:rsidP="00314DE4">
      <w:pPr>
        <w:pStyle w:val="af2"/>
        <w:ind w:firstLine="567"/>
      </w:pPr>
      <w:proofErr w:type="gramStart"/>
      <w:r w:rsidRPr="00A3296B"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>
        <w:rPr>
          <w:lang w:eastAsia="ru-RU"/>
        </w:rPr>
        <w:lastRenderedPageBreak/>
        <w:t xml:space="preserve">7) </w:t>
      </w:r>
      <w:r w:rsidRPr="00A3296B">
        <w:rPr>
          <w:lang w:eastAsia="ru-RU"/>
        </w:rPr>
        <w:t xml:space="preserve">Должностное лицо в течение пяти рабочих дней подготавливает необходимые документы для осуществления действий по государственной регистрации перехода </w:t>
      </w:r>
      <w:hyperlink r:id="rId19" w:tooltip="Право собственности" w:history="1">
        <w:r w:rsidRPr="00A3296B">
          <w:rPr>
            <w:lang w:eastAsia="ru-RU"/>
          </w:rPr>
          <w:t>права собственности</w:t>
        </w:r>
      </w:hyperlink>
      <w:r w:rsidRPr="00A3296B">
        <w:rPr>
          <w:lang w:eastAsia="ru-RU"/>
        </w:rPr>
        <w:t>.</w:t>
      </w:r>
    </w:p>
    <w:p w:rsidR="00314DE4" w:rsidRDefault="00314DE4" w:rsidP="00314DE4">
      <w:pPr>
        <w:pStyle w:val="af2"/>
        <w:ind w:firstLine="567"/>
      </w:pPr>
      <w:proofErr w:type="gramStart"/>
      <w:r>
        <w:rPr>
          <w:lang w:eastAsia="ru-RU"/>
        </w:rPr>
        <w:t>8</w:t>
      </w:r>
      <w:r w:rsidRPr="00A3296B">
        <w:rPr>
          <w:lang w:eastAsia="ru-RU"/>
        </w:rPr>
        <w:t xml:space="preserve">) </w:t>
      </w:r>
      <w:r w:rsidRPr="00A3296B">
        <w:t xml:space="preserve">В случае, если заявитель не соответствует установленным </w:t>
      </w:r>
      <w:hyperlink w:anchor="sub_3" w:history="1">
        <w:r w:rsidRPr="00A3296B">
          <w:t>статьей 3</w:t>
        </w:r>
      </w:hyperlink>
      <w:r w:rsidRPr="00A3296B">
        <w:t xml:space="preserve"> ФЗ  </w:t>
      </w:r>
      <w:r w:rsidRPr="00A3296B">
        <w:rPr>
          <w:lang w:eastAsia="ru-RU"/>
        </w:rPr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A3296B">
        <w:t>требованиям и (или) отчуждение арендуемого имущества, указанного в заявлении, в порядке реализации преимущественного права на приобретение</w:t>
      </w:r>
      <w:proofErr w:type="gramEnd"/>
      <w:r w:rsidRPr="00A3296B">
        <w:t xml:space="preserve"> арендуемого имущества не допускается в соответствии с данным Федеральным законом или другими федеральными законами, уполномоченный орган в тридцатидневный срок </w:t>
      </w:r>
      <w:proofErr w:type="gramStart"/>
      <w:r w:rsidRPr="00A3296B">
        <w:t>с даты получения</w:t>
      </w:r>
      <w:proofErr w:type="gramEnd"/>
      <w:r w:rsidRPr="00A3296B">
        <w:t xml:space="preserve"> этого заявления возвращает его арендатору с указанием причины отказа в приобретении арендуемого имущества.</w:t>
      </w:r>
    </w:p>
    <w:p w:rsidR="00314DE4" w:rsidRDefault="00314DE4" w:rsidP="00314DE4">
      <w:pPr>
        <w:pStyle w:val="af2"/>
        <w:ind w:firstLine="567"/>
      </w:pPr>
      <w:r>
        <w:t>Блок-схема последовательности административных процедур при предоставлении муниципальной услуги приведена в приложении № к Административному регламенту.</w:t>
      </w: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 xml:space="preserve">4. Формы </w:t>
      </w:r>
      <w:proofErr w:type="gramStart"/>
      <w:r w:rsidRPr="00A3296B">
        <w:rPr>
          <w:b/>
          <w:bCs/>
          <w:lang w:eastAsia="ru-RU"/>
        </w:rPr>
        <w:t>контроля за</w:t>
      </w:r>
      <w:proofErr w:type="gramEnd"/>
      <w:r w:rsidRPr="00A3296B">
        <w:rPr>
          <w:b/>
          <w:bCs/>
          <w:lang w:eastAsia="ru-RU"/>
        </w:rPr>
        <w:t xml:space="preserve"> исполнением административного регламента</w:t>
      </w: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 xml:space="preserve">Порядок осуществления текущего </w:t>
      </w:r>
      <w:proofErr w:type="gramStart"/>
      <w:r w:rsidRPr="00A3296B">
        <w:rPr>
          <w:b/>
          <w:bCs/>
          <w:lang w:eastAsia="ru-RU"/>
        </w:rPr>
        <w:t>контроля за</w:t>
      </w:r>
      <w:proofErr w:type="gramEnd"/>
      <w:r w:rsidRPr="00A3296B">
        <w:rPr>
          <w:b/>
          <w:bCs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4.1. Текущий </w:t>
      </w:r>
      <w:proofErr w:type="gramStart"/>
      <w:r w:rsidRPr="00A3296B">
        <w:rPr>
          <w:lang w:eastAsia="ru-RU"/>
        </w:rPr>
        <w:t>контроль за</w:t>
      </w:r>
      <w:proofErr w:type="gramEnd"/>
      <w:r w:rsidRPr="00A3296B">
        <w:rPr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Контроль за</w:t>
      </w:r>
      <w:proofErr w:type="gramEnd"/>
      <w:r w:rsidRPr="00A3296B">
        <w:rPr>
          <w:lang w:eastAsia="ru-RU"/>
        </w:rPr>
        <w:t xml:space="preserve"> деятельностью ОМСУ по предоставлению муниципальной услуги осуществляется Заместителем Главы города Переславля-Залесского курирующим деятельность У</w:t>
      </w:r>
      <w:r>
        <w:rPr>
          <w:lang w:eastAsia="ru-RU"/>
        </w:rPr>
        <w:t>правления муниципальной собственности Администрации г. Переславля-Залесского</w:t>
      </w:r>
      <w:r w:rsidRPr="00A3296B">
        <w:rPr>
          <w:lang w:eastAsia="ru-RU"/>
        </w:rPr>
        <w:t>.</w:t>
      </w:r>
    </w:p>
    <w:p w:rsidR="00314DE4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Контроль за</w:t>
      </w:r>
      <w:proofErr w:type="gramEnd"/>
      <w:r w:rsidRPr="00A3296B">
        <w:rPr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14DE4" w:rsidRDefault="00314DE4" w:rsidP="00314DE4">
      <w:pPr>
        <w:pStyle w:val="af2"/>
        <w:ind w:firstLine="567"/>
        <w:rPr>
          <w:b/>
          <w:bCs/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Ответственность должностных лиц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4.3. Специалист, ответственный за прием документов, несет ответственность за сохранность принятых документов, порядок и сроки их приема и направления их специалисту, ответственному за межведомственное взаимодействие.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lastRenderedPageBreak/>
        <w:t>Специалист ОМСУ, ответственный за принятие решения о предоставлении муниципальной услуги, несет персональную ответственность за своевременность и качество подготовки документов, являющихся результатом муниципальной услуги.</w:t>
      </w: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 xml:space="preserve">Требования к порядку и формам </w:t>
      </w:r>
      <w:proofErr w:type="gramStart"/>
      <w:r w:rsidRPr="00A3296B">
        <w:rPr>
          <w:b/>
          <w:bCs/>
          <w:lang w:eastAsia="ru-RU"/>
        </w:rPr>
        <w:t>контроля за</w:t>
      </w:r>
      <w:proofErr w:type="gramEnd"/>
      <w:r w:rsidRPr="00A3296B">
        <w:rPr>
          <w:b/>
          <w:bCs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A3296B">
        <w:rPr>
          <w:lang w:eastAsia="ru-RU"/>
        </w:rPr>
        <w:t>выявления фактов нарушения порядка предоставления</w:t>
      </w:r>
      <w:proofErr w:type="gramEnd"/>
      <w:r w:rsidRPr="00A3296B">
        <w:rPr>
          <w:lang w:eastAsia="ru-RU"/>
        </w:rPr>
        <w:t xml:space="preserve"> муниципальной услуги или ненадлежащего исполнения настоящего административного регламента вправе обратиться с жалобой в ОМСУ, правоохранительные и органы государственной власти.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314DE4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Общественный </w:t>
      </w:r>
      <w:proofErr w:type="gramStart"/>
      <w:r w:rsidRPr="00A3296B">
        <w:rPr>
          <w:lang w:eastAsia="ru-RU"/>
        </w:rPr>
        <w:t>контроль за</w:t>
      </w:r>
      <w:proofErr w:type="gramEnd"/>
      <w:r w:rsidRPr="00A3296B">
        <w:rPr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</w:t>
      </w:r>
      <w:proofErr w:type="gramStart"/>
      <w:r w:rsidRPr="00A3296B">
        <w:rPr>
          <w:lang w:eastAsia="ru-RU"/>
        </w:rPr>
        <w:t>услуги, выработанные в ходе проведения таких мероприятий учитываются</w:t>
      </w:r>
      <w:proofErr w:type="gramEnd"/>
      <w:r w:rsidRPr="00A3296B">
        <w:rPr>
          <w:lang w:eastAsia="ru-RU"/>
        </w:rPr>
        <w:t xml:space="preserve"> ОМСУ, иными органами местного самоуправления, органами исполнительной власти Ярославской области,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5. Досудебный порядок обжалования решения и действия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(бездействия) органа, представляющего муниципальную услугу,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r w:rsidRPr="00A3296B">
        <w:rPr>
          <w:b/>
          <w:lang w:eastAsia="ru-RU"/>
        </w:rPr>
        <w:t>а также должностных лиц и муниципальных служащих,</w:t>
      </w:r>
    </w:p>
    <w:p w:rsidR="00314DE4" w:rsidRPr="00A3296B" w:rsidRDefault="00314DE4" w:rsidP="00314DE4">
      <w:pPr>
        <w:pStyle w:val="af2"/>
        <w:jc w:val="center"/>
        <w:rPr>
          <w:b/>
          <w:lang w:eastAsia="ru-RU"/>
        </w:rPr>
      </w:pPr>
      <w:proofErr w:type="gramStart"/>
      <w:r w:rsidRPr="00A3296B">
        <w:rPr>
          <w:b/>
          <w:lang w:eastAsia="ru-RU"/>
        </w:rPr>
        <w:t>обеспечивающих</w:t>
      </w:r>
      <w:proofErr w:type="gramEnd"/>
      <w:r w:rsidRPr="00A3296B">
        <w:rPr>
          <w:b/>
          <w:lang w:eastAsia="ru-RU"/>
        </w:rPr>
        <w:t xml:space="preserve"> ее предоставление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МФЦ, ОМСУ в досудебном порядке.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с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в том числе в следующих случаях: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2) нарушение срока предоставления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A3296B">
        <w:rPr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Заявители имеют право обратиться с жалобой лично (устно) или направить жалобу в письменном виде (далее - письменное обращение) на бумажном носителе или в электронной форме по почте, через МФЦ, с использованием информационно-телекоммуникационной сети «Интернет», официального сайта ОМСУ,</w:t>
      </w:r>
      <w:r>
        <w:rPr>
          <w:lang w:eastAsia="ru-RU"/>
        </w:rPr>
        <w:t xml:space="preserve"> </w:t>
      </w:r>
      <w:r w:rsidRPr="00A3296B">
        <w:rPr>
          <w:lang w:eastAsia="ru-RU"/>
        </w:rPr>
        <w:t>федеральной государственной информационной системы "Единый портал государственных и муниципальных услуг (функций)", а также письменная жалоба может быть принята при личном приеме заявителя.</w:t>
      </w:r>
      <w:proofErr w:type="gramEnd"/>
      <w:r w:rsidRPr="00A3296B">
        <w:rPr>
          <w:lang w:eastAsia="ru-RU"/>
        </w:rPr>
        <w:t xml:space="preserve"> В </w:t>
      </w:r>
      <w:proofErr w:type="gramStart"/>
      <w:r w:rsidRPr="00A3296B">
        <w:rPr>
          <w:lang w:eastAsia="ru-RU"/>
        </w:rPr>
        <w:t>случае</w:t>
      </w:r>
      <w:proofErr w:type="gramEnd"/>
      <w:r w:rsidRPr="00A3296B">
        <w:rPr>
          <w:lang w:eastAsia="ru-RU"/>
        </w:rPr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Жалоба должна содержать: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Заявитель вправе </w:t>
      </w:r>
      <w:proofErr w:type="gramStart"/>
      <w:r w:rsidRPr="00A3296B">
        <w:rPr>
          <w:lang w:eastAsia="ru-RU"/>
        </w:rPr>
        <w:t>запрашивать и получать</w:t>
      </w:r>
      <w:proofErr w:type="gramEnd"/>
      <w:r w:rsidRPr="00A3296B">
        <w:rPr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В </w:t>
      </w:r>
      <w:proofErr w:type="gramStart"/>
      <w:r w:rsidRPr="00A3296B">
        <w:rPr>
          <w:lang w:eastAsia="ru-RU"/>
        </w:rPr>
        <w:t>случае</w:t>
      </w:r>
      <w:proofErr w:type="gramEnd"/>
      <w:r w:rsidRPr="00A3296B">
        <w:rPr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3296B">
        <w:rPr>
          <w:lang w:eastAsia="ru-RU"/>
        </w:rPr>
        <w:t>представлена</w:t>
      </w:r>
      <w:proofErr w:type="gramEnd"/>
      <w:r w:rsidRPr="00A3296B">
        <w:rPr>
          <w:lang w:eastAsia="ru-RU"/>
        </w:rPr>
        <w:t>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 В </w:t>
      </w:r>
      <w:proofErr w:type="gramStart"/>
      <w:r w:rsidRPr="00A3296B">
        <w:rPr>
          <w:lang w:eastAsia="ru-RU"/>
        </w:rPr>
        <w:t>случае</w:t>
      </w:r>
      <w:proofErr w:type="gramEnd"/>
      <w:r w:rsidRPr="00A3296B">
        <w:rPr>
          <w:lang w:eastAsia="ru-RU"/>
        </w:rPr>
        <w:t xml:space="preserve">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административным регламентом.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соответствии с настоящим административным регламентом.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В </w:t>
      </w:r>
      <w:proofErr w:type="gramStart"/>
      <w:r w:rsidRPr="00A3296B">
        <w:rPr>
          <w:lang w:eastAsia="ru-RU"/>
        </w:rPr>
        <w:t>случае</w:t>
      </w:r>
      <w:proofErr w:type="gramEnd"/>
      <w:r w:rsidRPr="00A3296B">
        <w:rPr>
          <w:lang w:eastAsia="ru-RU"/>
        </w:rPr>
        <w:t xml:space="preserve"> если жалоба подана заявителем в орган, в компетенцию которого не входит принятие решения по жалобе,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При поступлении жалобы через МФЦ,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По результатам рассмотрения жалобы </w:t>
      </w:r>
      <w:r w:rsidRPr="00A3296B">
        <w:rPr>
          <w:iCs/>
          <w:lang w:eastAsia="ru-RU"/>
        </w:rPr>
        <w:t>ОМС</w:t>
      </w:r>
      <w:r w:rsidRPr="00A3296B">
        <w:rPr>
          <w:i/>
          <w:iCs/>
          <w:lang w:eastAsia="ru-RU"/>
        </w:rPr>
        <w:t>У</w:t>
      </w:r>
      <w:r w:rsidRPr="00A3296B">
        <w:rPr>
          <w:lang w:eastAsia="ru-RU"/>
        </w:rPr>
        <w:t xml:space="preserve"> может быть принято одно из следующих решений: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2) отказать в удовлетворении жалобы.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Уполномоченный на рассмотрение жалобы орган отказывает в удовлетворении жалобы в следующих случаях: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Уполномоченный на рассмотрение жалобы орган вправе оставить жалобу без ответа в следующих случаях: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Основания для приостановления рассмотрения жалобы не предусмотрены.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proofErr w:type="gramStart"/>
      <w:r w:rsidRPr="00A3296B">
        <w:rPr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</w:t>
      </w:r>
      <w:r w:rsidRPr="00A3296B">
        <w:rPr>
          <w:lang w:eastAsia="ru-RU"/>
        </w:rPr>
        <w:lastRenderedPageBreak/>
        <w:t>Российской Федерации об административных правонарушениях,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>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lang w:eastAsia="ru-RU"/>
        </w:rPr>
        <w:t xml:space="preserve">В </w:t>
      </w:r>
      <w:proofErr w:type="gramStart"/>
      <w:r w:rsidRPr="00A3296B">
        <w:rPr>
          <w:lang w:eastAsia="ru-RU"/>
        </w:rPr>
        <w:t>случае</w:t>
      </w:r>
      <w:proofErr w:type="gramEnd"/>
      <w:r w:rsidRPr="00A3296B">
        <w:rPr>
          <w:lang w:eastAsia="ru-RU"/>
        </w:rPr>
        <w:t xml:space="preserve">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порядке.</w:t>
      </w: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9E1539">
      <w:pPr>
        <w:pStyle w:val="af2"/>
        <w:ind w:left="4248" w:firstLine="567"/>
        <w:jc w:val="left"/>
        <w:rPr>
          <w:lang w:eastAsia="ru-RU"/>
        </w:rPr>
      </w:pPr>
      <w:r w:rsidRPr="00A3296B">
        <w:rPr>
          <w:lang w:eastAsia="ru-RU"/>
        </w:rPr>
        <w:t>Приложение 1</w:t>
      </w:r>
    </w:p>
    <w:p w:rsidR="00314DE4" w:rsidRPr="00A3296B" w:rsidRDefault="00314DE4" w:rsidP="009E1539">
      <w:pPr>
        <w:pStyle w:val="af2"/>
        <w:ind w:left="4248" w:firstLine="567"/>
        <w:jc w:val="left"/>
        <w:rPr>
          <w:lang w:eastAsia="ru-RU"/>
        </w:rPr>
      </w:pPr>
      <w:r w:rsidRPr="00A3296B">
        <w:rPr>
          <w:lang w:eastAsia="ru-RU"/>
        </w:rPr>
        <w:t>к административному регламенту</w:t>
      </w:r>
    </w:p>
    <w:p w:rsidR="00314DE4" w:rsidRPr="00A3296B" w:rsidRDefault="00314DE4" w:rsidP="009E1539">
      <w:pPr>
        <w:pStyle w:val="af2"/>
        <w:ind w:left="4248" w:firstLine="567"/>
        <w:jc w:val="left"/>
        <w:rPr>
          <w:lang w:eastAsia="ru-RU"/>
        </w:rPr>
      </w:pPr>
      <w:r w:rsidRPr="00A3296B">
        <w:rPr>
          <w:lang w:eastAsia="ru-RU"/>
        </w:rPr>
        <w:t>предоставления муниципальной услуги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b/>
          <w:bCs/>
          <w:lang w:eastAsia="ru-RU"/>
        </w:rPr>
      </w:pPr>
      <w:r w:rsidRPr="00A3296B">
        <w:rPr>
          <w:b/>
          <w:bCs/>
          <w:lang w:eastAsia="ru-RU"/>
        </w:rPr>
        <w:t>Общая информация о</w:t>
      </w:r>
      <w:r w:rsidRPr="00A3296B">
        <w:rPr>
          <w:b/>
          <w:bCs/>
          <w:lang w:eastAsia="ru-RU"/>
        </w:rPr>
        <w:t>б</w:t>
      </w:r>
      <w:r w:rsidRPr="00A3296B">
        <w:rPr>
          <w:b/>
          <w:bCs/>
          <w:lang w:eastAsia="ru-RU"/>
        </w:rPr>
        <w:t xml:space="preserve"> </w:t>
      </w:r>
      <w:r w:rsidRPr="00A3296B">
        <w:rPr>
          <w:b/>
          <w:bCs/>
          <w:lang w:eastAsia="ru-RU"/>
        </w:rPr>
        <w:t>ОМСУ  города Переславля-Залесского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b/>
          <w:lang w:eastAsia="ru-RU"/>
        </w:rPr>
        <w:t>Администрация г. Переславля-Залесского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152020, Ярославская область, г. Переславль-Залесский, пл. Народная, д.1</w:t>
            </w:r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Фактический адрес месторасположения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152020, Ярославская область, г. Переславль-Залесский, пл. Народная, д.1</w:t>
            </w:r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gorod@admpz.pereslavl.ru</w:t>
            </w:r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Телефон для справок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2-00-19</w:t>
            </w:r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http://www.adminpz.ru</w:t>
            </w:r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ФИО и должность руководителя органа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Мэр г. Переславля-Залесского</w:t>
            </w:r>
          </w:p>
        </w:tc>
      </w:tr>
    </w:tbl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ind w:firstLine="567"/>
        <w:rPr>
          <w:b/>
          <w:lang w:eastAsia="ru-RU"/>
        </w:rPr>
      </w:pPr>
      <w:r w:rsidRPr="00A3296B">
        <w:rPr>
          <w:b/>
          <w:lang w:eastAsia="ru-RU"/>
        </w:rPr>
        <w:t xml:space="preserve">Управление муниципальной собственности 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b/>
          <w:lang w:eastAsia="ru-RU"/>
        </w:rPr>
        <w:t>администрации г. Переславля-Залесского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152020, Ярославская область, г. Переславль-Залесский, пл. Комсомольская, д.5</w:t>
            </w:r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Фактический адрес месторасположения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152020, Ярославская область, г. Переславль-Залесский, пл. Комсомольская, д.5</w:t>
            </w:r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proofErr w:type="spellStart"/>
            <w:r w:rsidRPr="00A3296B">
              <w:rPr>
                <w:rFonts w:ascii="Times New Roman" w:hAnsi="Times New Roman"/>
                <w:lang w:val="en-US" w:eastAsia="ru-RU"/>
              </w:rPr>
              <w:t>torgi</w:t>
            </w:r>
            <w:proofErr w:type="spellEnd"/>
            <w:r w:rsidRPr="00A3296B">
              <w:rPr>
                <w:rFonts w:ascii="Times New Roman" w:hAnsi="Times New Roman"/>
                <w:lang w:eastAsia="ru-RU"/>
              </w:rPr>
              <w:t>@</w:t>
            </w:r>
            <w:r w:rsidRPr="00A3296B">
              <w:rPr>
                <w:rFonts w:ascii="Times New Roman" w:hAnsi="Times New Roman"/>
                <w:lang w:val="en-US" w:eastAsia="ru-RU"/>
              </w:rPr>
              <w:t>ums</w:t>
            </w:r>
            <w:proofErr w:type="spellStart"/>
            <w:r w:rsidRPr="00A3296B">
              <w:rPr>
                <w:rFonts w:ascii="Times New Roman" w:hAnsi="Times New Roman"/>
                <w:lang w:eastAsia="ru-RU"/>
              </w:rPr>
              <w:t>adm.pereslavl.ru</w:t>
            </w:r>
            <w:proofErr w:type="spellEnd"/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Телефон для справок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3-54-22</w:t>
            </w:r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http://www.adminpz.ru</w:t>
            </w:r>
          </w:p>
        </w:tc>
      </w:tr>
      <w:tr w:rsidR="00314DE4" w:rsidRPr="00A3296B" w:rsidTr="00314DE4"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ФИО и должность руководителя органа</w:t>
            </w:r>
          </w:p>
        </w:tc>
        <w:tc>
          <w:tcPr>
            <w:tcW w:w="4672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Начальник УМС</w:t>
            </w:r>
          </w:p>
        </w:tc>
      </w:tr>
    </w:tbl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b/>
          <w:bCs/>
          <w:lang w:eastAsia="ru-RU"/>
        </w:rPr>
      </w:pPr>
      <w:r w:rsidRPr="00A3296B">
        <w:rPr>
          <w:b/>
          <w:bCs/>
          <w:lang w:eastAsia="ru-RU"/>
        </w:rPr>
        <w:t xml:space="preserve">График работы </w:t>
      </w:r>
      <w:r w:rsidRPr="00A3296B">
        <w:rPr>
          <w:b/>
          <w:bCs/>
          <w:lang w:eastAsia="ru-RU"/>
        </w:rPr>
        <w:t>ОМ</w:t>
      </w:r>
      <w:r>
        <w:rPr>
          <w:b/>
          <w:bCs/>
          <w:lang w:eastAsia="ru-RU"/>
        </w:rPr>
        <w:t>СУ города Переславля-Залесского</w:t>
      </w:r>
    </w:p>
    <w:tbl>
      <w:tblPr>
        <w:tblStyle w:val="aff1"/>
        <w:tblW w:w="0" w:type="auto"/>
        <w:tblLook w:val="04A0"/>
      </w:tblPr>
      <w:tblGrid>
        <w:gridCol w:w="3114"/>
        <w:gridCol w:w="3115"/>
        <w:gridCol w:w="3115"/>
      </w:tblGrid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день недели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Часы работы (обеденный перерыв)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Часы приема граждан</w:t>
            </w: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Понедельник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9-00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(с 1</w:t>
            </w:r>
            <w:r w:rsidRPr="00A3296B">
              <w:rPr>
                <w:rFonts w:ascii="Times New Roman" w:hAnsi="Times New Roman"/>
                <w:lang w:eastAsia="ru-RU"/>
              </w:rPr>
              <w:t>3</w:t>
            </w:r>
            <w:r w:rsidRPr="00A3296B">
              <w:rPr>
                <w:rFonts w:ascii="Times New Roman" w:hAnsi="Times New Roman"/>
                <w:lang w:eastAsia="ru-RU"/>
              </w:rPr>
              <w:t>-00 до 1</w:t>
            </w:r>
            <w:r w:rsidRPr="00A3296B">
              <w:rPr>
                <w:rFonts w:ascii="Times New Roman" w:hAnsi="Times New Roman"/>
                <w:lang w:eastAsia="ru-RU"/>
              </w:rPr>
              <w:t>4</w:t>
            </w:r>
            <w:r w:rsidRPr="00A3296B">
              <w:rPr>
                <w:rFonts w:ascii="Times New Roman" w:hAnsi="Times New Roman"/>
                <w:lang w:eastAsia="ru-RU"/>
              </w:rPr>
              <w:t>-00)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Вторник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9-00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(с 1</w:t>
            </w:r>
            <w:r w:rsidRPr="00A3296B">
              <w:rPr>
                <w:rFonts w:ascii="Times New Roman" w:hAnsi="Times New Roman"/>
                <w:lang w:eastAsia="ru-RU"/>
              </w:rPr>
              <w:t>3</w:t>
            </w:r>
            <w:r w:rsidRPr="00A3296B">
              <w:rPr>
                <w:rFonts w:ascii="Times New Roman" w:hAnsi="Times New Roman"/>
                <w:lang w:eastAsia="ru-RU"/>
              </w:rPr>
              <w:t>-00 до 1</w:t>
            </w:r>
            <w:r w:rsidRPr="00A3296B">
              <w:rPr>
                <w:rFonts w:ascii="Times New Roman" w:hAnsi="Times New Roman"/>
                <w:lang w:eastAsia="ru-RU"/>
              </w:rPr>
              <w:t>4</w:t>
            </w:r>
            <w:r w:rsidRPr="00A3296B">
              <w:rPr>
                <w:rFonts w:ascii="Times New Roman" w:hAnsi="Times New Roman"/>
                <w:lang w:eastAsia="ru-RU"/>
              </w:rPr>
              <w:t>-00)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9</w:t>
            </w:r>
            <w:r w:rsidRPr="00A3296B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A3296B">
              <w:rPr>
                <w:rFonts w:ascii="Times New Roman" w:hAnsi="Times New Roman"/>
                <w:lang w:eastAsia="ru-RU"/>
              </w:rPr>
              <w:t>0 до 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A3296B">
              <w:rPr>
                <w:rFonts w:ascii="Times New Roman" w:hAnsi="Times New Roman"/>
                <w:lang w:eastAsia="ru-RU"/>
              </w:rPr>
              <w:t>-00</w:t>
            </w: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Среда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9-00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(с 1</w:t>
            </w:r>
            <w:r w:rsidRPr="00A3296B">
              <w:rPr>
                <w:rFonts w:ascii="Times New Roman" w:hAnsi="Times New Roman"/>
                <w:lang w:eastAsia="ru-RU"/>
              </w:rPr>
              <w:t>3</w:t>
            </w:r>
            <w:r w:rsidRPr="00A3296B">
              <w:rPr>
                <w:rFonts w:ascii="Times New Roman" w:hAnsi="Times New Roman"/>
                <w:lang w:eastAsia="ru-RU"/>
              </w:rPr>
              <w:t>-00 до 1</w:t>
            </w:r>
            <w:r w:rsidRPr="00A3296B">
              <w:rPr>
                <w:rFonts w:ascii="Times New Roman" w:hAnsi="Times New Roman"/>
                <w:lang w:eastAsia="ru-RU"/>
              </w:rPr>
              <w:t>4</w:t>
            </w:r>
            <w:r w:rsidRPr="00A3296B">
              <w:rPr>
                <w:rFonts w:ascii="Times New Roman" w:hAnsi="Times New Roman"/>
                <w:lang w:eastAsia="ru-RU"/>
              </w:rPr>
              <w:t>-00)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Четверг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9-00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(с 1</w:t>
            </w:r>
            <w:r w:rsidRPr="00A3296B">
              <w:rPr>
                <w:rFonts w:ascii="Times New Roman" w:hAnsi="Times New Roman"/>
                <w:lang w:eastAsia="ru-RU"/>
              </w:rPr>
              <w:t>3</w:t>
            </w:r>
            <w:r w:rsidRPr="00A3296B">
              <w:rPr>
                <w:rFonts w:ascii="Times New Roman" w:hAnsi="Times New Roman"/>
                <w:lang w:eastAsia="ru-RU"/>
              </w:rPr>
              <w:t>-00 до 1</w:t>
            </w:r>
            <w:r w:rsidRPr="00A3296B">
              <w:rPr>
                <w:rFonts w:ascii="Times New Roman" w:hAnsi="Times New Roman"/>
                <w:lang w:eastAsia="ru-RU"/>
              </w:rPr>
              <w:t>4</w:t>
            </w:r>
            <w:r w:rsidRPr="00A3296B">
              <w:rPr>
                <w:rFonts w:ascii="Times New Roman" w:hAnsi="Times New Roman"/>
                <w:lang w:eastAsia="ru-RU"/>
              </w:rPr>
              <w:t>-00)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9</w:t>
            </w:r>
            <w:r w:rsidRPr="00A3296B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A3296B">
              <w:rPr>
                <w:rFonts w:ascii="Times New Roman" w:hAnsi="Times New Roman"/>
                <w:lang w:eastAsia="ru-RU"/>
              </w:rPr>
              <w:t>0 до 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A3296B">
              <w:rPr>
                <w:rFonts w:ascii="Times New Roman" w:hAnsi="Times New Roman"/>
                <w:lang w:eastAsia="ru-RU"/>
              </w:rPr>
              <w:t>-00</w:t>
            </w: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Пятница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9-00 до 17-00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(с 1</w:t>
            </w:r>
            <w:r w:rsidRPr="00A3296B">
              <w:rPr>
                <w:rFonts w:ascii="Times New Roman" w:hAnsi="Times New Roman"/>
                <w:lang w:eastAsia="ru-RU"/>
              </w:rPr>
              <w:t>3</w:t>
            </w:r>
            <w:r w:rsidRPr="00A3296B">
              <w:rPr>
                <w:rFonts w:ascii="Times New Roman" w:hAnsi="Times New Roman"/>
                <w:lang w:eastAsia="ru-RU"/>
              </w:rPr>
              <w:t>-00 до 1</w:t>
            </w:r>
            <w:r w:rsidRPr="00A3296B">
              <w:rPr>
                <w:rFonts w:ascii="Times New Roman" w:hAnsi="Times New Roman"/>
                <w:lang w:eastAsia="ru-RU"/>
              </w:rPr>
              <w:t>4</w:t>
            </w:r>
            <w:r w:rsidRPr="00A3296B">
              <w:rPr>
                <w:rFonts w:ascii="Times New Roman" w:hAnsi="Times New Roman"/>
                <w:lang w:eastAsia="ru-RU"/>
              </w:rPr>
              <w:t>-00)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Суббота-Воскресенье</w:t>
            </w:r>
          </w:p>
        </w:tc>
        <w:tc>
          <w:tcPr>
            <w:tcW w:w="6230" w:type="dxa"/>
            <w:gridSpan w:val="2"/>
          </w:tcPr>
          <w:p w:rsidR="00314DE4" w:rsidRPr="00A3296B" w:rsidRDefault="00314DE4" w:rsidP="00314DE4">
            <w:pPr>
              <w:pStyle w:val="af2"/>
              <w:ind w:firstLine="567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выходной</w:t>
            </w:r>
          </w:p>
        </w:tc>
      </w:tr>
    </w:tbl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b/>
          <w:bCs/>
          <w:lang w:eastAsia="ru-RU"/>
        </w:rPr>
        <w:lastRenderedPageBreak/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 w:rsidRPr="00A3296B">
        <w:rPr>
          <w:b/>
          <w:bCs/>
          <w:lang w:eastAsia="ru-RU"/>
        </w:rPr>
        <w:t xml:space="preserve">города Переславля-Залесского </w:t>
      </w:r>
    </w:p>
    <w:p w:rsidR="00314DE4" w:rsidRPr="00A3296B" w:rsidRDefault="00314DE4" w:rsidP="00314DE4">
      <w:pPr>
        <w:pStyle w:val="af2"/>
        <w:ind w:firstLine="567"/>
        <w:rPr>
          <w:lang w:eastAsia="ru-RU"/>
        </w:rPr>
      </w:pPr>
      <w:r w:rsidRPr="00A3296B">
        <w:rPr>
          <w:b/>
          <w:bCs/>
          <w:i/>
          <w:iCs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92"/>
        <w:gridCol w:w="4578"/>
      </w:tblGrid>
      <w:tr w:rsidR="00314DE4" w:rsidRPr="00A3296B" w:rsidTr="00314DE4">
        <w:trPr>
          <w:tblCellSpacing w:w="0" w:type="dxa"/>
        </w:trPr>
        <w:tc>
          <w:tcPr>
            <w:tcW w:w="26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E4" w:rsidRPr="00A3296B" w:rsidRDefault="00314DE4" w:rsidP="00314DE4">
            <w:pPr>
              <w:pStyle w:val="af2"/>
              <w:ind w:firstLine="567"/>
              <w:rPr>
                <w:lang w:eastAsia="ru-RU"/>
              </w:rPr>
            </w:pPr>
            <w:r w:rsidRPr="00A3296B">
              <w:rPr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E4" w:rsidRPr="00A3296B" w:rsidRDefault="00314DE4" w:rsidP="00314DE4">
            <w:pPr>
              <w:pStyle w:val="af2"/>
              <w:ind w:firstLine="567"/>
              <w:rPr>
                <w:lang w:eastAsia="ru-RU"/>
              </w:rPr>
            </w:pPr>
            <w:r w:rsidRPr="00A3296B">
              <w:rPr>
                <w:lang w:eastAsia="ru-RU"/>
              </w:rPr>
              <w:t>152020, Ярославская область, г. Переславль-Залесский, ул. Проездная, д. 2б</w:t>
            </w:r>
          </w:p>
        </w:tc>
      </w:tr>
      <w:tr w:rsidR="00314DE4" w:rsidRPr="00A3296B" w:rsidTr="00314DE4">
        <w:trPr>
          <w:trHeight w:val="902"/>
          <w:tblCellSpacing w:w="0" w:type="dxa"/>
        </w:trPr>
        <w:tc>
          <w:tcPr>
            <w:tcW w:w="26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E4" w:rsidRPr="00A3296B" w:rsidRDefault="00314DE4" w:rsidP="00314DE4">
            <w:pPr>
              <w:pStyle w:val="af2"/>
              <w:ind w:firstLine="567"/>
              <w:rPr>
                <w:lang w:eastAsia="ru-RU"/>
              </w:rPr>
            </w:pPr>
            <w:r w:rsidRPr="00A3296B">
              <w:rPr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E4" w:rsidRPr="00A3296B" w:rsidRDefault="00314DE4" w:rsidP="00314DE4">
            <w:pPr>
              <w:pStyle w:val="af2"/>
              <w:ind w:firstLine="567"/>
              <w:rPr>
                <w:lang w:eastAsia="ru-RU"/>
              </w:rPr>
            </w:pPr>
            <w:r w:rsidRPr="00A3296B">
              <w:rPr>
                <w:lang w:eastAsia="ru-RU"/>
              </w:rPr>
              <w:t>152020, Ярославская область, г. Переславль-Залесский, ул. Проездная, д. 2б</w:t>
            </w:r>
          </w:p>
        </w:tc>
      </w:tr>
      <w:tr w:rsidR="00314DE4" w:rsidRPr="00A3296B" w:rsidTr="00314DE4">
        <w:trPr>
          <w:tblCellSpacing w:w="0" w:type="dxa"/>
        </w:trPr>
        <w:tc>
          <w:tcPr>
            <w:tcW w:w="26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E4" w:rsidRPr="00A3296B" w:rsidRDefault="00314DE4" w:rsidP="00314DE4">
            <w:pPr>
              <w:pStyle w:val="af2"/>
              <w:ind w:firstLine="567"/>
              <w:rPr>
                <w:lang w:eastAsia="ru-RU"/>
              </w:rPr>
            </w:pPr>
            <w:r w:rsidRPr="00A3296B">
              <w:rPr>
                <w:lang w:eastAsia="ru-RU"/>
              </w:rPr>
              <w:t>Адрес электронной почты для направления корреспонденции </w:t>
            </w:r>
          </w:p>
        </w:tc>
        <w:tc>
          <w:tcPr>
            <w:tcW w:w="2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E4" w:rsidRPr="00A3296B" w:rsidRDefault="0035561A" w:rsidP="00314DE4">
            <w:pPr>
              <w:pStyle w:val="af2"/>
              <w:ind w:firstLine="567"/>
              <w:rPr>
                <w:lang w:eastAsia="ru-RU"/>
              </w:rPr>
            </w:pPr>
            <w:hyperlink r:id="rId20" w:history="1">
              <w:r w:rsidR="00314DE4" w:rsidRPr="00A3296B">
                <w:rPr>
                  <w:rStyle w:val="ad"/>
                </w:rPr>
                <w:t>pereslavl@mfc76.ru</w:t>
              </w:r>
            </w:hyperlink>
          </w:p>
        </w:tc>
      </w:tr>
      <w:tr w:rsidR="00314DE4" w:rsidRPr="00A3296B" w:rsidTr="00314DE4">
        <w:trPr>
          <w:tblCellSpacing w:w="0" w:type="dxa"/>
        </w:trPr>
        <w:tc>
          <w:tcPr>
            <w:tcW w:w="26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E4" w:rsidRPr="00A3296B" w:rsidRDefault="00314DE4" w:rsidP="00314DE4">
            <w:pPr>
              <w:pStyle w:val="af2"/>
              <w:ind w:firstLine="567"/>
              <w:rPr>
                <w:lang w:eastAsia="ru-RU"/>
              </w:rPr>
            </w:pPr>
            <w:r w:rsidRPr="00A3296B">
              <w:rPr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DE4" w:rsidRDefault="00314DE4" w:rsidP="00314DE4">
            <w:pPr>
              <w:pStyle w:val="af2"/>
            </w:pPr>
            <w:r w:rsidRPr="00A3296B">
              <w:t>8 (800) 100-76-09</w:t>
            </w:r>
          </w:p>
          <w:p w:rsidR="00314DE4" w:rsidRDefault="00314DE4" w:rsidP="00314DE4">
            <w:pPr>
              <w:pStyle w:val="af2"/>
            </w:pPr>
            <w:r w:rsidRPr="00A3296B">
              <w:t>+7 (4852) 49-09-09</w:t>
            </w:r>
          </w:p>
          <w:p w:rsidR="00314DE4" w:rsidRPr="00A3296B" w:rsidRDefault="00314DE4" w:rsidP="00314DE4">
            <w:pPr>
              <w:pStyle w:val="af2"/>
              <w:rPr>
                <w:lang w:eastAsia="ru-RU"/>
              </w:rPr>
            </w:pPr>
            <w:r w:rsidRPr="00A3296B">
              <w:t>+7 (48535) 6-23-44</w:t>
            </w:r>
          </w:p>
        </w:tc>
      </w:tr>
      <w:tr w:rsidR="00314DE4" w:rsidRPr="00A3296B" w:rsidTr="00314DE4">
        <w:trPr>
          <w:tblCellSpacing w:w="0" w:type="dxa"/>
        </w:trPr>
        <w:tc>
          <w:tcPr>
            <w:tcW w:w="26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E4" w:rsidRPr="00A3296B" w:rsidRDefault="00314DE4" w:rsidP="00314DE4">
            <w:pPr>
              <w:pStyle w:val="af2"/>
              <w:ind w:firstLine="567"/>
              <w:rPr>
                <w:lang w:eastAsia="ru-RU"/>
              </w:rPr>
            </w:pPr>
            <w:r w:rsidRPr="00A3296B">
              <w:rPr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DE4" w:rsidRPr="00A3296B" w:rsidRDefault="0035561A" w:rsidP="00314DE4">
            <w:pPr>
              <w:pStyle w:val="af2"/>
              <w:ind w:hanging="25"/>
              <w:rPr>
                <w:lang w:eastAsia="ru-RU"/>
              </w:rPr>
            </w:pPr>
            <w:hyperlink r:id="rId21" w:history="1">
              <w:r w:rsidR="00314DE4" w:rsidRPr="004B3FB1">
                <w:rPr>
                  <w:rStyle w:val="ad"/>
                </w:rPr>
                <w:t>http://mfc76.ru</w:t>
              </w:r>
            </w:hyperlink>
          </w:p>
        </w:tc>
      </w:tr>
      <w:tr w:rsidR="00314DE4" w:rsidRPr="00A3296B" w:rsidTr="00314DE4">
        <w:trPr>
          <w:tblCellSpacing w:w="0" w:type="dxa"/>
        </w:trPr>
        <w:tc>
          <w:tcPr>
            <w:tcW w:w="26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DE4" w:rsidRPr="00A3296B" w:rsidRDefault="00314DE4" w:rsidP="00314DE4">
            <w:pPr>
              <w:pStyle w:val="af2"/>
              <w:ind w:firstLine="567"/>
              <w:rPr>
                <w:lang w:eastAsia="ru-RU"/>
              </w:rPr>
            </w:pPr>
          </w:p>
        </w:tc>
        <w:tc>
          <w:tcPr>
            <w:tcW w:w="23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DE4" w:rsidRPr="00A3296B" w:rsidRDefault="00314DE4" w:rsidP="00314DE4">
            <w:pPr>
              <w:pStyle w:val="af2"/>
              <w:rPr>
                <w:lang w:eastAsia="ru-RU"/>
              </w:rPr>
            </w:pPr>
          </w:p>
        </w:tc>
      </w:tr>
    </w:tbl>
    <w:p w:rsidR="00314DE4" w:rsidRDefault="00314DE4" w:rsidP="00314DE4">
      <w:pPr>
        <w:pStyle w:val="af2"/>
        <w:ind w:firstLine="567"/>
        <w:rPr>
          <w:b/>
          <w:bCs/>
          <w:lang w:eastAsia="ru-RU"/>
        </w:rPr>
      </w:pPr>
    </w:p>
    <w:p w:rsidR="00314DE4" w:rsidRPr="00A3296B" w:rsidRDefault="00314DE4" w:rsidP="00314DE4">
      <w:pPr>
        <w:pStyle w:val="af2"/>
        <w:jc w:val="center"/>
        <w:rPr>
          <w:lang w:eastAsia="ru-RU"/>
        </w:rPr>
      </w:pPr>
      <w:r w:rsidRPr="00A3296B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Style w:val="aff1"/>
        <w:tblW w:w="0" w:type="auto"/>
        <w:tblLook w:val="04A0"/>
      </w:tblPr>
      <w:tblGrid>
        <w:gridCol w:w="3114"/>
        <w:gridCol w:w="3115"/>
        <w:gridCol w:w="3115"/>
      </w:tblGrid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день недели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Часы работы (обеденный перерыв)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Часы приема граждан</w:t>
            </w: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Понедельник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Вторник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10-00 до 20-00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10-00 до 20-00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Среда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Четверг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Пятница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Суббота</w:t>
            </w: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5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  <w:r w:rsidRPr="00A3296B">
              <w:rPr>
                <w:rFonts w:ascii="Times New Roman" w:hAnsi="Times New Roman"/>
                <w:lang w:eastAsia="ru-RU"/>
              </w:rPr>
              <w:t>с 8-00 до 18-00</w:t>
            </w:r>
          </w:p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314DE4" w:rsidRPr="00A3296B" w:rsidTr="00314DE4">
        <w:tc>
          <w:tcPr>
            <w:tcW w:w="3114" w:type="dxa"/>
          </w:tcPr>
          <w:p w:rsidR="00314DE4" w:rsidRPr="00A3296B" w:rsidRDefault="00314DE4" w:rsidP="00314DE4">
            <w:pPr>
              <w:pStyle w:val="af2"/>
              <w:ind w:firstLine="567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Воскресенье</w:t>
            </w:r>
          </w:p>
        </w:tc>
        <w:tc>
          <w:tcPr>
            <w:tcW w:w="6230" w:type="dxa"/>
            <w:gridSpan w:val="2"/>
          </w:tcPr>
          <w:p w:rsidR="00314DE4" w:rsidRPr="00A3296B" w:rsidRDefault="00314DE4" w:rsidP="00314DE4">
            <w:pPr>
              <w:pStyle w:val="af2"/>
              <w:ind w:firstLine="567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3296B">
              <w:rPr>
                <w:rFonts w:ascii="Times New Roman" w:hAnsi="Times New Roman"/>
                <w:bCs/>
                <w:lang w:eastAsia="ru-RU"/>
              </w:rPr>
              <w:t>выходной</w:t>
            </w:r>
          </w:p>
        </w:tc>
      </w:tr>
    </w:tbl>
    <w:p w:rsidR="00314DE4" w:rsidRPr="00A3296B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9E1539" w:rsidRDefault="009E1539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Default="00314DE4" w:rsidP="00314DE4">
      <w:pPr>
        <w:pStyle w:val="af2"/>
        <w:ind w:firstLine="567"/>
        <w:rPr>
          <w:lang w:eastAsia="ru-RU"/>
        </w:rPr>
      </w:pPr>
    </w:p>
    <w:p w:rsidR="00314DE4" w:rsidRPr="009E1539" w:rsidRDefault="00314DE4" w:rsidP="009E1539">
      <w:pPr>
        <w:pStyle w:val="af2"/>
        <w:ind w:left="4956" w:firstLine="567"/>
        <w:jc w:val="left"/>
        <w:rPr>
          <w:lang w:eastAsia="ru-RU"/>
        </w:rPr>
      </w:pPr>
      <w:r w:rsidRPr="009E1539">
        <w:rPr>
          <w:lang w:eastAsia="ru-RU"/>
        </w:rPr>
        <w:lastRenderedPageBreak/>
        <w:t>Приложение 2</w:t>
      </w:r>
    </w:p>
    <w:p w:rsidR="00314DE4" w:rsidRPr="009E1539" w:rsidRDefault="00314DE4" w:rsidP="009E1539">
      <w:pPr>
        <w:pStyle w:val="af2"/>
        <w:ind w:left="4956" w:firstLine="567"/>
        <w:jc w:val="left"/>
        <w:rPr>
          <w:lang w:eastAsia="ru-RU"/>
        </w:rPr>
      </w:pPr>
      <w:r w:rsidRPr="009E1539">
        <w:rPr>
          <w:lang w:eastAsia="ru-RU"/>
        </w:rPr>
        <w:t>к Административному регламенту</w:t>
      </w:r>
    </w:p>
    <w:p w:rsidR="00314DE4" w:rsidRPr="00A3296B" w:rsidRDefault="00314DE4" w:rsidP="00314DE4">
      <w:pPr>
        <w:pStyle w:val="af2"/>
        <w:ind w:firstLine="567"/>
        <w:jc w:val="right"/>
      </w:pPr>
      <w:r w:rsidRPr="00A3296B">
        <w:t>Мэру города Переславля-Залесского</w:t>
      </w:r>
    </w:p>
    <w:p w:rsidR="00314DE4" w:rsidRPr="009E1539" w:rsidRDefault="00314DE4" w:rsidP="00314DE4">
      <w:pPr>
        <w:pStyle w:val="af2"/>
        <w:ind w:firstLine="567"/>
        <w:jc w:val="right"/>
        <w:rPr>
          <w:i/>
          <w:sz w:val="20"/>
          <w:szCs w:val="20"/>
        </w:rPr>
      </w:pPr>
      <w:proofErr w:type="gramStart"/>
      <w:r w:rsidRPr="00A3296B">
        <w:t>от</w:t>
      </w:r>
      <w:proofErr w:type="gramEnd"/>
      <w:r w:rsidRPr="00A3296B">
        <w:t xml:space="preserve"> _____________________________,</w:t>
      </w:r>
      <w:r w:rsidRPr="00A3296B">
        <w:br/>
      </w:r>
      <w:r w:rsidRPr="009E1539">
        <w:rPr>
          <w:i/>
          <w:sz w:val="20"/>
          <w:szCs w:val="20"/>
        </w:rPr>
        <w:t>для юридических лиц – полное наименование, организационно-правовая форма;</w:t>
      </w:r>
    </w:p>
    <w:p w:rsidR="00314DE4" w:rsidRPr="009E1539" w:rsidRDefault="00314DE4" w:rsidP="00314DE4">
      <w:pPr>
        <w:pStyle w:val="af2"/>
        <w:ind w:firstLine="567"/>
        <w:jc w:val="right"/>
        <w:rPr>
          <w:i/>
          <w:sz w:val="20"/>
          <w:szCs w:val="20"/>
        </w:rPr>
      </w:pPr>
      <w:r w:rsidRPr="009E1539">
        <w:rPr>
          <w:i/>
          <w:sz w:val="20"/>
          <w:szCs w:val="20"/>
        </w:rPr>
        <w:t>для индивидуальных предпринимателей – Ф.И.О, паспортные данные,</w:t>
      </w:r>
    </w:p>
    <w:p w:rsidR="00314DE4" w:rsidRPr="009E1539" w:rsidRDefault="00314DE4" w:rsidP="00314DE4">
      <w:pPr>
        <w:pStyle w:val="af2"/>
        <w:ind w:firstLine="567"/>
        <w:jc w:val="right"/>
        <w:rPr>
          <w:i/>
          <w:sz w:val="20"/>
          <w:szCs w:val="20"/>
        </w:rPr>
      </w:pPr>
      <w:r w:rsidRPr="009E1539">
        <w:rPr>
          <w:i/>
          <w:sz w:val="20"/>
          <w:szCs w:val="20"/>
        </w:rPr>
        <w:t>для представителей - Ф.И.О., данные доверенности</w:t>
      </w:r>
    </w:p>
    <w:p w:rsidR="00314DE4" w:rsidRDefault="00314DE4" w:rsidP="00314DE4">
      <w:pPr>
        <w:pStyle w:val="af2"/>
        <w:ind w:firstLine="567"/>
        <w:jc w:val="right"/>
      </w:pPr>
    </w:p>
    <w:p w:rsidR="00314DE4" w:rsidRDefault="00314DE4" w:rsidP="00314DE4">
      <w:pPr>
        <w:pStyle w:val="af2"/>
        <w:ind w:firstLine="567"/>
        <w:jc w:val="right"/>
      </w:pPr>
      <w:r w:rsidRPr="00E02850">
        <w:t xml:space="preserve">расположенного (зарегистрированного) </w:t>
      </w:r>
    </w:p>
    <w:p w:rsidR="00314DE4" w:rsidRDefault="00314DE4" w:rsidP="00314DE4">
      <w:pPr>
        <w:pStyle w:val="af2"/>
        <w:ind w:firstLine="567"/>
        <w:jc w:val="right"/>
      </w:pPr>
      <w:r w:rsidRPr="00E02850">
        <w:t>по адресу:</w:t>
      </w:r>
      <w:r w:rsidRPr="00A3296B">
        <w:t xml:space="preserve"> _______________________</w:t>
      </w:r>
    </w:p>
    <w:p w:rsidR="00314DE4" w:rsidRPr="009E1539" w:rsidRDefault="00314DE4" w:rsidP="00314DE4">
      <w:pPr>
        <w:pStyle w:val="af2"/>
        <w:ind w:firstLine="567"/>
        <w:jc w:val="right"/>
        <w:rPr>
          <w:i/>
          <w:sz w:val="20"/>
          <w:szCs w:val="20"/>
        </w:rPr>
      </w:pPr>
      <w:r w:rsidRPr="009E1539">
        <w:rPr>
          <w:i/>
          <w:sz w:val="20"/>
          <w:szCs w:val="20"/>
        </w:rPr>
        <w:t>местонахождение юридического лица;</w:t>
      </w:r>
    </w:p>
    <w:p w:rsidR="00314DE4" w:rsidRPr="009E1539" w:rsidRDefault="00314DE4" w:rsidP="00314DE4">
      <w:pPr>
        <w:pStyle w:val="af2"/>
        <w:ind w:firstLine="567"/>
        <w:jc w:val="right"/>
        <w:rPr>
          <w:i/>
          <w:sz w:val="20"/>
          <w:szCs w:val="20"/>
        </w:rPr>
      </w:pPr>
      <w:r w:rsidRPr="009E1539">
        <w:rPr>
          <w:i/>
          <w:sz w:val="20"/>
          <w:szCs w:val="20"/>
        </w:rPr>
        <w:t>место регистрации индивидуального предпринимателя;</w:t>
      </w:r>
    </w:p>
    <w:p w:rsidR="00314DE4" w:rsidRPr="009E1539" w:rsidRDefault="00314DE4" w:rsidP="00314DE4">
      <w:pPr>
        <w:pStyle w:val="af2"/>
        <w:ind w:firstLine="567"/>
        <w:jc w:val="right"/>
        <w:rPr>
          <w:i/>
          <w:sz w:val="20"/>
          <w:szCs w:val="20"/>
        </w:rPr>
      </w:pPr>
      <w:r w:rsidRPr="009E1539">
        <w:rPr>
          <w:i/>
          <w:sz w:val="20"/>
          <w:szCs w:val="20"/>
        </w:rPr>
        <w:t>телефон, факс, иные сведения</w:t>
      </w:r>
    </w:p>
    <w:p w:rsidR="00314DE4" w:rsidRPr="00A3296B" w:rsidRDefault="00314DE4" w:rsidP="00314DE4">
      <w:pPr>
        <w:pStyle w:val="af2"/>
        <w:ind w:firstLine="567"/>
        <w:jc w:val="right"/>
      </w:pPr>
    </w:p>
    <w:p w:rsidR="00314DE4" w:rsidRPr="00E02850" w:rsidRDefault="00314DE4" w:rsidP="00314DE4">
      <w:pPr>
        <w:pStyle w:val="af2"/>
        <w:ind w:firstLine="0"/>
        <w:jc w:val="center"/>
        <w:rPr>
          <w:b/>
        </w:rPr>
      </w:pPr>
      <w:r w:rsidRPr="00E02850">
        <w:rPr>
          <w:b/>
        </w:rPr>
        <w:t>ЗАЯВЛЕНИЕ</w:t>
      </w:r>
    </w:p>
    <w:p w:rsidR="00314DE4" w:rsidRPr="00A3296B" w:rsidRDefault="00314DE4" w:rsidP="00314DE4">
      <w:pPr>
        <w:pStyle w:val="af2"/>
        <w:ind w:firstLine="567"/>
      </w:pPr>
    </w:p>
    <w:p w:rsidR="00314DE4" w:rsidRPr="00A3296B" w:rsidRDefault="00314DE4" w:rsidP="00314DE4">
      <w:pPr>
        <w:pStyle w:val="af2"/>
        <w:ind w:firstLine="567"/>
        <w:rPr>
          <w:b/>
        </w:rPr>
      </w:pPr>
      <w:r w:rsidRPr="00A3296B">
        <w:rPr>
          <w:b/>
        </w:rPr>
        <w:t>Настоящим заявляю о реализации</w:t>
      </w:r>
      <w:r w:rsidRPr="00A3296B">
        <w:t xml:space="preserve"> предусмотренного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…»  </w:t>
      </w:r>
      <w:r w:rsidRPr="00A3296B">
        <w:rPr>
          <w:b/>
        </w:rPr>
        <w:t xml:space="preserve">преимущественного права на приобретение в собственность арендуемого мною </w:t>
      </w:r>
      <w:r w:rsidRPr="00A3296B">
        <w:t xml:space="preserve">по договору аренды_____________________ следующего </w:t>
      </w:r>
      <w:r w:rsidRPr="00A3296B">
        <w:rPr>
          <w:b/>
        </w:rPr>
        <w:t>имущества:</w:t>
      </w:r>
    </w:p>
    <w:p w:rsidR="00314DE4" w:rsidRPr="00BD79CB" w:rsidRDefault="00314DE4" w:rsidP="00314DE4">
      <w:pPr>
        <w:pStyle w:val="af2"/>
        <w:ind w:left="3540" w:firstLine="708"/>
        <w:rPr>
          <w:i/>
        </w:rPr>
      </w:pPr>
      <w:r w:rsidRPr="00BD79CB">
        <w:rPr>
          <w:i/>
        </w:rPr>
        <w:t xml:space="preserve">(реквизиты договора) </w:t>
      </w:r>
    </w:p>
    <w:p w:rsidR="00314DE4" w:rsidRDefault="00314DE4" w:rsidP="00314DE4">
      <w:pPr>
        <w:pStyle w:val="af2"/>
      </w:pPr>
      <w:r w:rsidRPr="00A3296B">
        <w:t>- нежилое помещение общей площадью _____ кв. м., расположенное по адресу</w:t>
      </w:r>
      <w:proofErr w:type="gramStart"/>
      <w:r w:rsidRPr="00A3296B">
        <w:t>: ____________________________________________________________________________;</w:t>
      </w:r>
      <w:proofErr w:type="gramEnd"/>
    </w:p>
    <w:p w:rsidR="00314DE4" w:rsidRPr="00BD79CB" w:rsidRDefault="00314DE4" w:rsidP="00314DE4">
      <w:pPr>
        <w:pStyle w:val="af2"/>
        <w:ind w:firstLine="567"/>
        <w:jc w:val="center"/>
        <w:rPr>
          <w:i/>
        </w:rPr>
      </w:pPr>
      <w:r w:rsidRPr="00BD79CB">
        <w:rPr>
          <w:i/>
        </w:rPr>
        <w:t>(полный адрес нежилого помещения с указанием номеров комнат)</w:t>
      </w:r>
    </w:p>
    <w:p w:rsidR="00314DE4" w:rsidRPr="00A3296B" w:rsidRDefault="00314DE4" w:rsidP="00314DE4">
      <w:pPr>
        <w:pStyle w:val="af2"/>
      </w:pPr>
      <w:r w:rsidRPr="00A3296B">
        <w:t>_______________________________________________________________________.</w:t>
      </w:r>
    </w:p>
    <w:p w:rsidR="00314DE4" w:rsidRPr="00A3296B" w:rsidRDefault="00314DE4" w:rsidP="00314DE4">
      <w:pPr>
        <w:pStyle w:val="af2"/>
        <w:ind w:firstLine="567"/>
      </w:pPr>
      <w:r w:rsidRPr="00A3296B">
        <w:t xml:space="preserve"> и </w:t>
      </w:r>
      <w:r w:rsidRPr="00A3296B">
        <w:rPr>
          <w:b/>
        </w:rPr>
        <w:t>подтверждаю, что соответствую условиям отнесения к категории субъекта малого и среднего предпринимательства</w:t>
      </w:r>
      <w:r w:rsidRPr="00A3296B">
        <w:t>, установленным ст. 4 Федерального закона от 24.07.2007 № 209-ФЗ «О развитии малого и среднего предпринимательства в Российской Федерации».</w:t>
      </w:r>
    </w:p>
    <w:p w:rsidR="00314DE4" w:rsidRPr="00A3296B" w:rsidRDefault="00314DE4" w:rsidP="00314DE4">
      <w:pPr>
        <w:pStyle w:val="af2"/>
        <w:ind w:firstLine="567"/>
      </w:pPr>
      <w:r w:rsidRPr="00A3296B">
        <w:t>Прошу предоставить рассрочку оплаты приобретаемого имущества на срок ______________________________.</w:t>
      </w:r>
    </w:p>
    <w:p w:rsidR="00314DE4" w:rsidRPr="00BD79CB" w:rsidRDefault="00314DE4" w:rsidP="00314DE4">
      <w:pPr>
        <w:pStyle w:val="af2"/>
        <w:ind w:firstLine="567"/>
        <w:rPr>
          <w:i/>
        </w:rPr>
      </w:pPr>
      <w:r w:rsidRPr="00BD79CB">
        <w:rPr>
          <w:i/>
        </w:rPr>
        <w:t xml:space="preserve">   (срок не более 5 лет)</w:t>
      </w:r>
    </w:p>
    <w:p w:rsidR="00314DE4" w:rsidRPr="00A3296B" w:rsidRDefault="00314DE4" w:rsidP="00314DE4">
      <w:pPr>
        <w:pStyle w:val="af2"/>
        <w:ind w:firstLine="567"/>
      </w:pPr>
    </w:p>
    <w:p w:rsidR="00314DE4" w:rsidRPr="00314DE4" w:rsidRDefault="00314DE4" w:rsidP="00314DE4">
      <w:pPr>
        <w:pStyle w:val="af2"/>
        <w:ind w:firstLine="567"/>
        <w:rPr>
          <w:sz w:val="22"/>
          <w:szCs w:val="22"/>
        </w:rPr>
      </w:pPr>
      <w:r w:rsidRPr="00314DE4">
        <w:rPr>
          <w:sz w:val="22"/>
          <w:szCs w:val="22"/>
        </w:rPr>
        <w:t>Приложения:</w:t>
      </w:r>
    </w:p>
    <w:p w:rsidR="00314DE4" w:rsidRPr="00314DE4" w:rsidRDefault="00314DE4" w:rsidP="00314DE4">
      <w:pPr>
        <w:pStyle w:val="af2"/>
        <w:ind w:firstLine="567"/>
        <w:rPr>
          <w:sz w:val="22"/>
          <w:szCs w:val="22"/>
        </w:rPr>
      </w:pPr>
      <w:r w:rsidRPr="00314DE4">
        <w:rPr>
          <w:sz w:val="22"/>
          <w:szCs w:val="22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314DE4" w:rsidRPr="00314DE4" w:rsidRDefault="00314DE4" w:rsidP="00314DE4">
      <w:pPr>
        <w:pStyle w:val="af2"/>
        <w:ind w:firstLine="567"/>
        <w:rPr>
          <w:sz w:val="22"/>
          <w:szCs w:val="22"/>
        </w:rPr>
      </w:pPr>
      <w:r w:rsidRPr="00314DE4">
        <w:rPr>
          <w:sz w:val="22"/>
          <w:szCs w:val="22"/>
        </w:rPr>
        <w:t xml:space="preserve">Сведения, подтверждающие среднюю численность работников за предшествующий календарный год (по форме, утвержденной Приказом ФНС РФ от 29.03.2007 </w:t>
      </w:r>
      <w:r w:rsidRPr="00314DE4">
        <w:rPr>
          <w:sz w:val="22"/>
          <w:szCs w:val="22"/>
        </w:rPr>
        <w:br/>
        <w:t>№ММ-3-25/174@).</w:t>
      </w:r>
    </w:p>
    <w:p w:rsidR="00314DE4" w:rsidRPr="00314DE4" w:rsidRDefault="00314DE4" w:rsidP="00314DE4">
      <w:pPr>
        <w:pStyle w:val="af2"/>
        <w:ind w:firstLine="567"/>
        <w:rPr>
          <w:sz w:val="22"/>
          <w:szCs w:val="22"/>
        </w:rPr>
      </w:pPr>
      <w:r w:rsidRPr="00314DE4">
        <w:rPr>
          <w:sz w:val="22"/>
          <w:szCs w:val="22"/>
        </w:rPr>
        <w:t>Сведения, подтверждающие размер прибыли за предшествующий календарный год (копия бухгалтерского баланса).</w:t>
      </w:r>
    </w:p>
    <w:p w:rsidR="00314DE4" w:rsidRPr="00314DE4" w:rsidRDefault="00314DE4" w:rsidP="00314DE4">
      <w:pPr>
        <w:pStyle w:val="af2"/>
        <w:ind w:firstLine="567"/>
        <w:rPr>
          <w:sz w:val="22"/>
          <w:szCs w:val="22"/>
        </w:rPr>
      </w:pPr>
      <w:r w:rsidRPr="00314DE4">
        <w:rPr>
          <w:sz w:val="22"/>
          <w:szCs w:val="22"/>
        </w:rPr>
        <w:t>Документы, подтверждающие полномочия на представление интересов юридического лица (надлежащим образом заверенные копии устава и приказа о назначении на соответствующую должность для лиц, действующих без доверенности либо надлежащим образом оформленная доверенность), индивидуального предпринимателя (копия паспорта либо надлежащим образом оформленная доверенность).</w:t>
      </w:r>
    </w:p>
    <w:p w:rsidR="00314DE4" w:rsidRDefault="00314DE4" w:rsidP="00314DE4">
      <w:pPr>
        <w:pStyle w:val="af2"/>
        <w:ind w:firstLine="567"/>
      </w:pPr>
    </w:p>
    <w:p w:rsidR="00314DE4" w:rsidRDefault="00314DE4" w:rsidP="00314DE4">
      <w:pPr>
        <w:pStyle w:val="af2"/>
        <w:ind w:firstLine="567"/>
      </w:pPr>
      <w:r>
        <w:tab/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_____________________</w:t>
      </w:r>
    </w:p>
    <w:p w:rsidR="00314DE4" w:rsidRPr="009E1539" w:rsidRDefault="00314DE4" w:rsidP="00314DE4">
      <w:pPr>
        <w:pStyle w:val="af2"/>
        <w:ind w:firstLine="567"/>
        <w:jc w:val="right"/>
        <w:rPr>
          <w:i/>
          <w:sz w:val="20"/>
          <w:szCs w:val="20"/>
        </w:rPr>
      </w:pPr>
      <w:r w:rsidRPr="009E1539">
        <w:rPr>
          <w:i/>
          <w:sz w:val="20"/>
          <w:szCs w:val="20"/>
        </w:rPr>
        <w:t>Ф.И.О. руководителя юр</w:t>
      </w:r>
      <w:proofErr w:type="gramStart"/>
      <w:r w:rsidRPr="009E1539">
        <w:rPr>
          <w:i/>
          <w:sz w:val="20"/>
          <w:szCs w:val="20"/>
        </w:rPr>
        <w:t>.л</w:t>
      </w:r>
      <w:proofErr w:type="gramEnd"/>
      <w:r w:rsidRPr="009E1539">
        <w:rPr>
          <w:i/>
          <w:sz w:val="20"/>
          <w:szCs w:val="20"/>
        </w:rPr>
        <w:t>ица,</w:t>
      </w:r>
    </w:p>
    <w:p w:rsidR="00314DE4" w:rsidRPr="009E1539" w:rsidRDefault="00314DE4" w:rsidP="00314DE4">
      <w:pPr>
        <w:pStyle w:val="af2"/>
        <w:ind w:firstLine="567"/>
        <w:jc w:val="right"/>
        <w:rPr>
          <w:i/>
          <w:sz w:val="20"/>
          <w:szCs w:val="20"/>
        </w:rPr>
      </w:pPr>
      <w:r w:rsidRPr="009E1539">
        <w:rPr>
          <w:i/>
          <w:sz w:val="20"/>
          <w:szCs w:val="20"/>
        </w:rPr>
        <w:t>Ф.И.О. индивидуального предпринимателя</w:t>
      </w:r>
    </w:p>
    <w:p w:rsidR="00314DE4" w:rsidRPr="009E1539" w:rsidRDefault="00314DE4" w:rsidP="00314DE4">
      <w:pPr>
        <w:pStyle w:val="af2"/>
        <w:ind w:firstLine="567"/>
        <w:jc w:val="right"/>
        <w:rPr>
          <w:sz w:val="20"/>
          <w:szCs w:val="20"/>
        </w:rPr>
      </w:pPr>
      <w:r w:rsidRPr="009E1539">
        <w:rPr>
          <w:i/>
          <w:sz w:val="20"/>
          <w:szCs w:val="20"/>
        </w:rPr>
        <w:t>Ф.И.О. представителя</w:t>
      </w:r>
      <w:r w:rsidRPr="009E1539">
        <w:rPr>
          <w:sz w:val="20"/>
          <w:szCs w:val="20"/>
        </w:rPr>
        <w:t xml:space="preserve"> </w:t>
      </w:r>
    </w:p>
    <w:p w:rsidR="00314DE4" w:rsidRDefault="00314DE4" w:rsidP="00314DE4">
      <w:pPr>
        <w:pStyle w:val="af2"/>
        <w:ind w:firstLine="567"/>
        <w:jc w:val="right"/>
      </w:pPr>
    </w:p>
    <w:p w:rsidR="00314DE4" w:rsidRPr="009E1539" w:rsidRDefault="00314DE4" w:rsidP="009E1539">
      <w:pPr>
        <w:pStyle w:val="af2"/>
        <w:ind w:left="4956" w:firstLine="567"/>
        <w:jc w:val="left"/>
        <w:rPr>
          <w:lang w:eastAsia="ru-RU"/>
        </w:rPr>
      </w:pPr>
      <w:bookmarkStart w:id="0" w:name="_GoBack"/>
      <w:r w:rsidRPr="009E1539">
        <w:rPr>
          <w:lang w:eastAsia="ru-RU"/>
        </w:rPr>
        <w:lastRenderedPageBreak/>
        <w:t>Приложение 3</w:t>
      </w:r>
    </w:p>
    <w:p w:rsidR="00314DE4" w:rsidRPr="009E1539" w:rsidRDefault="00314DE4" w:rsidP="009E1539">
      <w:pPr>
        <w:pStyle w:val="af2"/>
        <w:ind w:left="4956" w:firstLine="567"/>
        <w:jc w:val="left"/>
        <w:rPr>
          <w:lang w:eastAsia="ru-RU"/>
        </w:rPr>
      </w:pPr>
      <w:r w:rsidRPr="009E1539">
        <w:rPr>
          <w:lang w:eastAsia="ru-RU"/>
        </w:rPr>
        <w:t>к Административному регламенту</w:t>
      </w:r>
      <w:bookmarkEnd w:id="0"/>
    </w:p>
    <w:p w:rsidR="00314DE4" w:rsidRPr="009E1539" w:rsidRDefault="00314DE4" w:rsidP="009E1539">
      <w:pPr>
        <w:pStyle w:val="af2"/>
        <w:ind w:firstLine="567"/>
        <w:jc w:val="left"/>
      </w:pPr>
    </w:p>
    <w:p w:rsidR="00314DE4" w:rsidRDefault="00314DE4" w:rsidP="00314DE4">
      <w:pPr>
        <w:pStyle w:val="af2"/>
        <w:ind w:firstLine="567"/>
        <w:jc w:val="right"/>
      </w:pPr>
    </w:p>
    <w:p w:rsidR="00314DE4" w:rsidRDefault="00314DE4" w:rsidP="00314DE4">
      <w:pPr>
        <w:pStyle w:val="af2"/>
        <w:ind w:firstLine="567"/>
        <w:jc w:val="right"/>
      </w:pPr>
    </w:p>
    <w:p w:rsidR="00314DE4" w:rsidRDefault="00314DE4" w:rsidP="00314DE4">
      <w:pPr>
        <w:pStyle w:val="af2"/>
        <w:jc w:val="right"/>
      </w:pPr>
    </w:p>
    <w:p w:rsidR="00314DE4" w:rsidRDefault="00314DE4" w:rsidP="00314DE4">
      <w:pPr>
        <w:pStyle w:val="af2"/>
        <w:jc w:val="right"/>
      </w:pPr>
    </w:p>
    <w:p w:rsidR="00314DE4" w:rsidRPr="00E96E83" w:rsidRDefault="00314DE4" w:rsidP="00314DE4">
      <w:pPr>
        <w:pStyle w:val="aff2"/>
        <w:tabs>
          <w:tab w:val="left" w:pos="0"/>
        </w:tabs>
        <w:spacing w:before="0"/>
        <w:ind w:firstLine="0"/>
        <w:jc w:val="center"/>
        <w:rPr>
          <w:b/>
          <w:sz w:val="24"/>
        </w:rPr>
      </w:pPr>
      <w:r w:rsidRPr="00E96E83">
        <w:rPr>
          <w:b/>
          <w:sz w:val="24"/>
        </w:rPr>
        <w:t>Блок-схема</w:t>
      </w:r>
    </w:p>
    <w:p w:rsidR="00314DE4" w:rsidRPr="00E96E83" w:rsidRDefault="00314DE4" w:rsidP="00314DE4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6E83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314DE4" w:rsidRDefault="00314DE4" w:rsidP="00314DE4">
      <w:pPr>
        <w:pStyle w:val="aff2"/>
        <w:tabs>
          <w:tab w:val="left" w:pos="0"/>
        </w:tabs>
        <w:spacing w:before="0"/>
        <w:ind w:firstLine="0"/>
        <w:jc w:val="center"/>
        <w:rPr>
          <w:sz w:val="24"/>
        </w:rPr>
      </w:pPr>
    </w:p>
    <w:p w:rsidR="00314DE4" w:rsidRPr="00E96E83" w:rsidRDefault="0035561A" w:rsidP="00314DE4">
      <w:pPr>
        <w:pStyle w:val="aff2"/>
        <w:tabs>
          <w:tab w:val="left" w:pos="0"/>
        </w:tabs>
        <w:spacing w:before="0"/>
        <w:ind w:firstLine="0"/>
        <w:jc w:val="center"/>
        <w:rPr>
          <w:sz w:val="24"/>
        </w:rPr>
      </w:pPr>
      <w:r>
        <w:rPr>
          <w:noProof/>
          <w:sz w:val="24"/>
        </w:rPr>
        <w:pict>
          <v:rect id="Прямоугольник 10" o:spid="_x0000_s1026" style="position:absolute;left:0;text-align:left;margin-left:813.3pt;margin-top:1.6pt;width:452.25pt;height:25.5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">
            <v:textbox>
              <w:txbxContent>
                <w:p w:rsidR="00C16328" w:rsidRPr="009B72DE" w:rsidRDefault="00C16328" w:rsidP="00314DE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 w:rsidRPr="009B72DE">
                    <w:rPr>
                      <w:lang w:eastAsia="ru-RU"/>
                    </w:rPr>
                    <w:t xml:space="preserve">Прием и регистрация заявления </w:t>
                  </w:r>
                  <w:proofErr w:type="gramStart"/>
                  <w:r w:rsidRPr="009B72DE">
                    <w:rPr>
                      <w:lang w:eastAsia="ru-RU"/>
                    </w:rPr>
                    <w:t>предоставлении</w:t>
                  </w:r>
                  <w:proofErr w:type="gramEnd"/>
                  <w:r w:rsidRPr="009B72DE">
                    <w:rPr>
                      <w:lang w:eastAsia="ru-RU"/>
                    </w:rPr>
                    <w:t xml:space="preserve"> муниципальной услуги</w:t>
                  </w:r>
                </w:p>
              </w:txbxContent>
            </v:textbox>
            <w10:wrap anchorx="margin"/>
          </v:rect>
        </w:pict>
      </w:r>
    </w:p>
    <w:p w:rsidR="00314DE4" w:rsidRPr="009B72DE" w:rsidRDefault="00314DE4" w:rsidP="00314DE4">
      <w:pPr>
        <w:shd w:val="clear" w:color="auto" w:fill="FFFFFF"/>
        <w:tabs>
          <w:tab w:val="left" w:pos="1046"/>
        </w:tabs>
        <w:ind w:firstLine="540"/>
        <w:rPr>
          <w:spacing w:val="-7"/>
          <w:highlight w:val="magenta"/>
        </w:rPr>
      </w:pPr>
    </w:p>
    <w:p w:rsidR="00314DE4" w:rsidRPr="009B72DE" w:rsidRDefault="0035561A" w:rsidP="00314DE4">
      <w:pPr>
        <w:shd w:val="clear" w:color="auto" w:fill="FFFFFF"/>
        <w:tabs>
          <w:tab w:val="left" w:pos="1046"/>
        </w:tabs>
        <w:ind w:firstLine="54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9" type="#_x0000_t32" style="position:absolute;left:0;text-align:left;margin-left:0;margin-top:1.7pt;width:0;height:18pt;z-index:25166131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KlYAIAAHU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">
            <v:stroke endarrow="block"/>
            <w10:wrap anchorx="margin"/>
          </v:shape>
        </w:pict>
      </w:r>
    </w:p>
    <w:p w:rsidR="00314DE4" w:rsidRPr="009B72DE" w:rsidRDefault="0035561A" w:rsidP="00314DE4">
      <w:pPr>
        <w:shd w:val="clear" w:color="auto" w:fill="FFFFFF"/>
        <w:tabs>
          <w:tab w:val="left" w:pos="1046"/>
        </w:tabs>
        <w:ind w:firstLine="540"/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7" type="#_x0000_t109" style="position:absolute;left:0;text-align:left;margin-left:811.8pt;margin-top:8.5pt;width:451.5pt;height:34.5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">
            <v:textbox>
              <w:txbxContent>
                <w:p w:rsidR="00C16328" w:rsidRPr="009B72DE" w:rsidRDefault="00C16328" w:rsidP="00314DE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 w:rsidRPr="009B72DE">
                    <w:rPr>
                      <w:lang w:eastAsia="ru-RU"/>
                    </w:rPr>
                    <w:t>Рассмотрение заявления и документов и установление оснований для заключения договора купли-продажи муниципального имущества</w:t>
                  </w:r>
                </w:p>
              </w:txbxContent>
            </v:textbox>
            <w10:wrap anchorx="margin"/>
          </v:shape>
        </w:pict>
      </w:r>
    </w:p>
    <w:p w:rsidR="00314DE4" w:rsidRPr="009B72DE" w:rsidRDefault="00314DE4" w:rsidP="00314DE4">
      <w:pPr>
        <w:shd w:val="clear" w:color="auto" w:fill="FFFFFF"/>
        <w:tabs>
          <w:tab w:val="left" w:pos="1046"/>
        </w:tabs>
        <w:ind w:firstLine="540"/>
        <w:rPr>
          <w:spacing w:val="-7"/>
          <w:highlight w:val="magenta"/>
        </w:rPr>
      </w:pPr>
    </w:p>
    <w:p w:rsidR="00314DE4" w:rsidRPr="009B72DE" w:rsidRDefault="00314DE4" w:rsidP="00314DE4">
      <w:pPr>
        <w:shd w:val="clear" w:color="auto" w:fill="FFFFFF"/>
        <w:tabs>
          <w:tab w:val="left" w:pos="1046"/>
        </w:tabs>
        <w:ind w:firstLine="540"/>
        <w:rPr>
          <w:spacing w:val="-7"/>
        </w:rPr>
      </w:pPr>
    </w:p>
    <w:p w:rsidR="00314DE4" w:rsidRPr="009B72DE" w:rsidRDefault="0035561A" w:rsidP="00314DE4">
      <w:pPr>
        <w:shd w:val="clear" w:color="auto" w:fill="FFFFFF"/>
        <w:tabs>
          <w:tab w:val="left" w:pos="1046"/>
        </w:tabs>
        <w:ind w:firstLine="540"/>
        <w:rPr>
          <w:spacing w:val="-7"/>
        </w:rPr>
      </w:pPr>
      <w:r w:rsidRPr="0035561A">
        <w:rPr>
          <w:noProof/>
          <w:lang w:eastAsia="ru-RU"/>
        </w:rPr>
        <w:pict>
          <v:shape id="Прямая со стрелкой 7" o:spid="_x0000_s1038" type="#_x0000_t32" style="position:absolute;left:0;text-align:left;margin-left:133.35pt;margin-top:.8pt;width:0;height:18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ZvYQIAAHU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">
            <v:stroke endarrow="block"/>
            <w10:wrap anchorx="margin"/>
          </v:shape>
        </w:pict>
      </w:r>
    </w:p>
    <w:p w:rsidR="00314DE4" w:rsidRPr="009B72DE" w:rsidRDefault="0035561A" w:rsidP="00314DE4">
      <w:pPr>
        <w:shd w:val="clear" w:color="auto" w:fill="FFFFFF"/>
        <w:tabs>
          <w:tab w:val="left" w:pos="1046"/>
        </w:tabs>
        <w:ind w:firstLine="540"/>
        <w:rPr>
          <w:spacing w:val="-7"/>
        </w:rPr>
      </w:pPr>
      <w:r w:rsidRPr="0035561A">
        <w:rPr>
          <w:noProof/>
          <w:lang w:eastAsia="ru-RU"/>
        </w:rPr>
        <w:pict>
          <v:shape id="Прямая со стрелкой 6" o:spid="_x0000_s1037" type="#_x0000_t32" style="position:absolute;left:0;text-align:left;margin-left:385.5pt;margin-top:1.4pt;width:0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">
            <v:stroke endarrow="block"/>
          </v:shape>
        </w:pict>
      </w:r>
      <w:r w:rsidRPr="0035561A">
        <w:rPr>
          <w:noProof/>
          <w:lang w:eastAsia="ru-RU"/>
        </w:rPr>
        <w:pict>
          <v:shape id="Блок-схема: процесс 11" o:spid="_x0000_s1028" type="#_x0000_t109" style="position:absolute;left:0;text-align:left;margin-left:13.2pt;margin-top:6.35pt;width:218.25pt;height:80.2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">
            <v:textbox>
              <w:txbxContent>
                <w:p w:rsidR="00C16328" w:rsidRPr="009B72DE" w:rsidRDefault="00C16328" w:rsidP="00314DE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lang w:eastAsia="ru-RU"/>
                    </w:rPr>
                  </w:pPr>
                  <w:r w:rsidRPr="009B72DE">
                    <w:rPr>
                      <w:lang w:eastAsia="ru-RU"/>
                    </w:rPr>
                    <w:t xml:space="preserve">Проведение оценки арендуемого заявителем имущества по договору¦ с оценочной организацией либо лицом, оказывающим услуги по </w:t>
                  </w:r>
                </w:p>
                <w:p w:rsidR="00C16328" w:rsidRPr="009B72DE" w:rsidRDefault="00C16328" w:rsidP="00314DE4">
                  <w:pPr>
                    <w:jc w:val="both"/>
                  </w:pPr>
                  <w:r w:rsidRPr="009B72DE">
                    <w:rPr>
                      <w:lang w:eastAsia="ru-RU"/>
                    </w:rPr>
                    <w:t>оценке муниципального имущества</w:t>
                  </w:r>
                </w:p>
              </w:txbxContent>
            </v:textbox>
            <w10:wrap anchorx="margin"/>
          </v:shape>
        </w:pict>
      </w:r>
    </w:p>
    <w:p w:rsidR="00314DE4" w:rsidRPr="009B72DE" w:rsidRDefault="0035561A" w:rsidP="00314DE4">
      <w:pPr>
        <w:shd w:val="clear" w:color="auto" w:fill="FFFFFF"/>
        <w:tabs>
          <w:tab w:val="left" w:pos="1046"/>
        </w:tabs>
        <w:ind w:firstLine="540"/>
        <w:rPr>
          <w:spacing w:val="-7"/>
        </w:rPr>
      </w:pPr>
      <w:r w:rsidRPr="0035561A">
        <w:rPr>
          <w:noProof/>
          <w:lang w:eastAsia="ru-RU"/>
        </w:rPr>
        <w:pict>
          <v:shape id="Блок-схема: процесс 4" o:spid="_x0000_s1029" type="#_x0000_t109" style="position:absolute;left:0;text-align:left;margin-left:260.7pt;margin-top:6.85pt;width:221.25pt;height:78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">
            <v:textbox>
              <w:txbxContent>
                <w:p w:rsidR="00C16328" w:rsidRPr="009B72DE" w:rsidRDefault="00C16328" w:rsidP="00314DE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  <w:r w:rsidRPr="009B72DE">
                    <w:rPr>
                      <w:lang w:eastAsia="ru-RU"/>
                    </w:rPr>
                    <w:t xml:space="preserve">В </w:t>
                  </w:r>
                  <w:proofErr w:type="gramStart"/>
                  <w:r w:rsidRPr="009B72DE">
                    <w:rPr>
                      <w:lang w:eastAsia="ru-RU"/>
                    </w:rPr>
                    <w:t>случае</w:t>
                  </w:r>
                  <w:proofErr w:type="gramEnd"/>
                  <w:r w:rsidRPr="009B72DE">
                    <w:rPr>
                      <w:lang w:eastAsia="ru-RU"/>
                    </w:rPr>
                    <w:t xml:space="preserve"> принятия решения о приостановлении либо отказе в предоставлении муниципальной услуги подготовка соответствующего ответа заявителю</w:t>
                  </w:r>
                  <w:r>
                    <w:rPr>
                      <w:lang w:eastAsia="ru-RU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314DE4" w:rsidRPr="009B72DE" w:rsidRDefault="0035561A" w:rsidP="00314DE4">
      <w:pPr>
        <w:shd w:val="clear" w:color="auto" w:fill="FFFFFF"/>
        <w:tabs>
          <w:tab w:val="left" w:pos="1046"/>
        </w:tabs>
        <w:ind w:firstLine="540"/>
        <w:rPr>
          <w:spacing w:val="-7"/>
        </w:rPr>
      </w:pPr>
      <w:r w:rsidRPr="0035561A">
        <w:rPr>
          <w:noProof/>
          <w:lang w:eastAsia="ru-RU"/>
        </w:rPr>
        <w:pict>
          <v:shape id="Прямая со стрелкой 5" o:spid="_x0000_s1036" type="#_x0000_t32" style="position:absolute;left:0;text-align:left;margin-left:131.25pt;margin-top:4.95pt;width:0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">
            <v:stroke endarrow="block"/>
          </v:shape>
        </w:pict>
      </w:r>
    </w:p>
    <w:p w:rsidR="00314DE4" w:rsidRPr="009B72DE" w:rsidRDefault="00314DE4" w:rsidP="00314DE4">
      <w:pPr>
        <w:shd w:val="clear" w:color="auto" w:fill="FFFFFF"/>
        <w:tabs>
          <w:tab w:val="left" w:pos="1046"/>
        </w:tabs>
        <w:ind w:firstLine="540"/>
        <w:rPr>
          <w:spacing w:val="-7"/>
        </w:rPr>
      </w:pPr>
    </w:p>
    <w:p w:rsidR="00314DE4" w:rsidRPr="009B72DE" w:rsidRDefault="00314DE4" w:rsidP="00314DE4">
      <w:pPr>
        <w:shd w:val="clear" w:color="auto" w:fill="FFFFFF"/>
        <w:tabs>
          <w:tab w:val="left" w:pos="1046"/>
        </w:tabs>
        <w:ind w:firstLine="540"/>
        <w:rPr>
          <w:spacing w:val="-7"/>
        </w:rPr>
      </w:pPr>
    </w:p>
    <w:p w:rsidR="00314DE4" w:rsidRPr="00E96E83" w:rsidRDefault="00314DE4" w:rsidP="00314DE4">
      <w:pPr>
        <w:shd w:val="clear" w:color="auto" w:fill="FFFFFF"/>
        <w:tabs>
          <w:tab w:val="left" w:pos="1046"/>
        </w:tabs>
        <w:ind w:firstLine="540"/>
        <w:jc w:val="center"/>
        <w:rPr>
          <w:spacing w:val="-7"/>
        </w:rPr>
      </w:pPr>
    </w:p>
    <w:p w:rsidR="00314DE4" w:rsidRDefault="0035561A" w:rsidP="00314DE4">
      <w:pPr>
        <w:shd w:val="clear" w:color="auto" w:fill="FFFFFF"/>
        <w:tabs>
          <w:tab w:val="left" w:pos="1046"/>
        </w:tabs>
        <w:ind w:firstLine="540"/>
        <w:jc w:val="center"/>
        <w:rPr>
          <w:spacing w:val="-7"/>
        </w:rPr>
      </w:pPr>
      <w:r w:rsidRPr="0035561A">
        <w:rPr>
          <w:noProof/>
          <w:lang w:eastAsia="ru-RU"/>
        </w:rPr>
        <w:pict>
          <v:shape id="Прямая со стрелкой 13" o:spid="_x0000_s1035" type="#_x0000_t32" style="position:absolute;left:0;text-align:left;margin-left:127.5pt;margin-top:1.65pt;width:0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IV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">
            <v:stroke endarrow="block"/>
          </v:shape>
        </w:pict>
      </w:r>
    </w:p>
    <w:p w:rsidR="00314DE4" w:rsidRDefault="00314DE4" w:rsidP="00314DE4">
      <w:pPr>
        <w:shd w:val="clear" w:color="auto" w:fill="FFFFFF"/>
        <w:tabs>
          <w:tab w:val="left" w:pos="1046"/>
        </w:tabs>
        <w:ind w:firstLine="540"/>
        <w:jc w:val="center"/>
        <w:rPr>
          <w:spacing w:val="-7"/>
        </w:rPr>
      </w:pPr>
    </w:p>
    <w:p w:rsidR="00314DE4" w:rsidRDefault="0035561A" w:rsidP="00314DE4">
      <w:pPr>
        <w:shd w:val="clear" w:color="auto" w:fill="FFFFFF"/>
        <w:tabs>
          <w:tab w:val="left" w:pos="1046"/>
        </w:tabs>
        <w:ind w:firstLine="540"/>
        <w:jc w:val="center"/>
        <w:rPr>
          <w:spacing w:val="-7"/>
        </w:rPr>
      </w:pPr>
      <w:r w:rsidRPr="0035561A">
        <w:rPr>
          <w:noProof/>
          <w:lang w:eastAsia="ru-RU"/>
        </w:rPr>
        <w:pict>
          <v:shape id="Блок-схема: процесс 3" o:spid="_x0000_s1030" type="#_x0000_t109" style="position:absolute;left:0;text-align:left;margin-left:18.45pt;margin-top:1.25pt;width:215.25pt;height:5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">
            <v:textbox>
              <w:txbxContent>
                <w:p w:rsidR="00C16328" w:rsidRPr="00326417" w:rsidRDefault="00C16328" w:rsidP="00314DE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  <w:r w:rsidRPr="00326417">
                    <w:rPr>
                      <w:lang w:eastAsia="ru-RU"/>
                    </w:rPr>
                    <w:t>Осуществление мероприятий по подготовке проекта договора купли-продажи муниципального имущества</w:t>
                  </w:r>
                </w:p>
              </w:txbxContent>
            </v:textbox>
          </v:shape>
        </w:pict>
      </w:r>
    </w:p>
    <w:p w:rsidR="00314DE4" w:rsidRDefault="00314DE4" w:rsidP="00314DE4">
      <w:pPr>
        <w:shd w:val="clear" w:color="auto" w:fill="FFFFFF"/>
        <w:tabs>
          <w:tab w:val="left" w:pos="1046"/>
        </w:tabs>
        <w:ind w:firstLine="540"/>
        <w:jc w:val="center"/>
        <w:rPr>
          <w:spacing w:val="-7"/>
        </w:rPr>
      </w:pPr>
    </w:p>
    <w:p w:rsidR="00314DE4" w:rsidRPr="00E96E83" w:rsidRDefault="00314DE4" w:rsidP="00314DE4">
      <w:pPr>
        <w:shd w:val="clear" w:color="auto" w:fill="FFFFFF"/>
        <w:tabs>
          <w:tab w:val="left" w:pos="1046"/>
        </w:tabs>
        <w:ind w:firstLine="540"/>
        <w:jc w:val="center"/>
        <w:rPr>
          <w:spacing w:val="-7"/>
        </w:rPr>
      </w:pPr>
    </w:p>
    <w:p w:rsidR="00314DE4" w:rsidRDefault="00314DE4" w:rsidP="00314DE4">
      <w:pPr>
        <w:shd w:val="clear" w:color="auto" w:fill="FFFFFF"/>
        <w:tabs>
          <w:tab w:val="left" w:pos="1046"/>
        </w:tabs>
        <w:ind w:firstLine="540"/>
        <w:jc w:val="center"/>
      </w:pPr>
    </w:p>
    <w:p w:rsidR="00314DE4" w:rsidRDefault="0035561A" w:rsidP="00314DE4">
      <w:pPr>
        <w:shd w:val="clear" w:color="auto" w:fill="FFFFFF"/>
        <w:tabs>
          <w:tab w:val="left" w:pos="1046"/>
        </w:tabs>
        <w:ind w:firstLine="540"/>
        <w:jc w:val="center"/>
      </w:pPr>
      <w:r>
        <w:rPr>
          <w:noProof/>
          <w:lang w:eastAsia="ru-RU"/>
        </w:rPr>
        <w:pict>
          <v:shape id="Прямая со стрелкой 15" o:spid="_x0000_s1034" type="#_x0000_t32" style="position:absolute;left:0;text-align:left;margin-left:129.75pt;margin-top:1.1pt;width:0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">
            <v:stroke endarrow="block"/>
          </v:shape>
        </w:pict>
      </w:r>
    </w:p>
    <w:p w:rsidR="00314DE4" w:rsidRDefault="00314DE4" w:rsidP="00314DE4">
      <w:pPr>
        <w:shd w:val="clear" w:color="auto" w:fill="FFFFFF"/>
        <w:tabs>
          <w:tab w:val="left" w:pos="1046"/>
        </w:tabs>
        <w:ind w:firstLine="540"/>
        <w:jc w:val="center"/>
      </w:pPr>
    </w:p>
    <w:p w:rsidR="00314DE4" w:rsidRDefault="0035561A" w:rsidP="00314DE4">
      <w:pPr>
        <w:shd w:val="clear" w:color="auto" w:fill="FFFFFF"/>
        <w:tabs>
          <w:tab w:val="left" w:pos="1046"/>
        </w:tabs>
        <w:ind w:firstLine="540"/>
        <w:jc w:val="center"/>
      </w:pPr>
      <w:r>
        <w:rPr>
          <w:noProof/>
          <w:lang w:eastAsia="ru-RU"/>
        </w:rPr>
        <w:pict>
          <v:shape id="Блок-схема: процесс 14" o:spid="_x0000_s1031" type="#_x0000_t109" style="position:absolute;left:0;text-align:left;margin-left:17.65pt;margin-top:.8pt;width:216.75pt;height:5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">
            <v:textbox>
              <w:txbxContent>
                <w:p w:rsidR="00C16328" w:rsidRPr="00326417" w:rsidRDefault="00C16328" w:rsidP="00314DE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  <w:r w:rsidRPr="00326417">
                    <w:t>Направление заявителю проекта договора купли-продажи арендуемого имущества для подписания</w:t>
                  </w:r>
                </w:p>
              </w:txbxContent>
            </v:textbox>
          </v:shape>
        </w:pict>
      </w:r>
    </w:p>
    <w:p w:rsidR="00314DE4" w:rsidRDefault="00314DE4" w:rsidP="00314DE4">
      <w:pPr>
        <w:shd w:val="clear" w:color="auto" w:fill="FFFFFF"/>
        <w:tabs>
          <w:tab w:val="left" w:pos="1046"/>
        </w:tabs>
        <w:ind w:firstLine="540"/>
        <w:jc w:val="center"/>
      </w:pPr>
    </w:p>
    <w:p w:rsidR="000A13CD" w:rsidRDefault="0035561A" w:rsidP="00314DE4">
      <w:pPr>
        <w:pStyle w:val="af2"/>
        <w:ind w:firstLine="567"/>
        <w:jc w:val="right"/>
      </w:pPr>
      <w:r>
        <w:rPr>
          <w:noProof/>
          <w:lang w:eastAsia="ru-RU"/>
        </w:rPr>
        <w:pict>
          <v:shape id="Блок-схема: процесс 2" o:spid="_x0000_s1032" type="#_x0000_t109" style="position:absolute;left:0;text-align:left;margin-left:18.45pt;margin-top:50.45pt;width:213.75pt;height:10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">
            <v:textbox>
              <w:txbxContent>
                <w:p w:rsidR="00C16328" w:rsidRPr="00326417" w:rsidRDefault="00C16328" w:rsidP="00314DE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  <w:r w:rsidRPr="00326417">
                    <w:t>Заключение договора купли – продажи арендуемого недвижимого имущества</w:t>
                  </w:r>
                  <w:r w:rsidRPr="00326417">
                    <w:rPr>
                      <w:lang w:eastAsia="ru-RU"/>
                    </w:rPr>
                    <w:t xml:space="preserve"> оформление государственной регистрации перехода права собственности на объект недвижимости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1" o:spid="_x0000_s1033" type="#_x0000_t32" style="position:absolute;left:0;text-align:left;margin-left:130.5pt;margin-top:28.25pt;width:0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">
            <v:stroke endarrow="block"/>
          </v:shape>
        </w:pict>
      </w:r>
    </w:p>
    <w:sectPr w:rsidR="000A13CD" w:rsidSect="00314D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420EF"/>
    <w:rsid w:val="00020085"/>
    <w:rsid w:val="00056689"/>
    <w:rsid w:val="000A13CD"/>
    <w:rsid w:val="001F03AF"/>
    <w:rsid w:val="003118D3"/>
    <w:rsid w:val="00314DE4"/>
    <w:rsid w:val="0035561A"/>
    <w:rsid w:val="0035632B"/>
    <w:rsid w:val="003B1F74"/>
    <w:rsid w:val="004420EF"/>
    <w:rsid w:val="0053354A"/>
    <w:rsid w:val="00605F64"/>
    <w:rsid w:val="0060767E"/>
    <w:rsid w:val="007155FE"/>
    <w:rsid w:val="008955B5"/>
    <w:rsid w:val="008F0DFA"/>
    <w:rsid w:val="00964FBA"/>
    <w:rsid w:val="009E1539"/>
    <w:rsid w:val="00B76661"/>
    <w:rsid w:val="00C16328"/>
    <w:rsid w:val="00D46F90"/>
    <w:rsid w:val="00FC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7"/>
        <o:r id="V:Rule3" type="connector" idref="#Прямая со стрелкой 6"/>
        <o:r id="V:Rule4" type="connector" idref="#Прямая со стрелкой 5"/>
        <o:r id="V:Rule5" type="connector" idref="#Прямая со стрелкой 13"/>
        <o:r id="V:Rule6" type="connector" idref="#Прямая со стрелкой 15"/>
        <o:r id="V:Rule7" type="connector" idref="#Прямая со стрелкой 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1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5561A"/>
    <w:pPr>
      <w:keepNext/>
      <w:keepLines/>
      <w:numPr>
        <w:numId w:val="1"/>
      </w:numPr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qFormat/>
    <w:rsid w:val="0035561A"/>
    <w:pPr>
      <w:keepNext/>
      <w:keepLines/>
      <w:numPr>
        <w:ilvl w:val="1"/>
        <w:numId w:val="1"/>
      </w:numPr>
      <w:spacing w:before="200"/>
      <w:jc w:val="center"/>
      <w:outlineLvl w:val="1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35561A"/>
    <w:rPr>
      <w:rFonts w:ascii="Symbol" w:hAnsi="Symbol" w:cs="Symbol"/>
    </w:rPr>
  </w:style>
  <w:style w:type="character" w:customStyle="1" w:styleId="3">
    <w:name w:val="Основной шрифт абзаца3"/>
    <w:rsid w:val="0035561A"/>
  </w:style>
  <w:style w:type="character" w:customStyle="1" w:styleId="WW8Num2z0">
    <w:name w:val="WW8Num2z0"/>
    <w:rsid w:val="0035561A"/>
    <w:rPr>
      <w:rFonts w:ascii="Times New Roman" w:hAnsi="Times New Roman" w:cs="Times New Roman"/>
      <w:sz w:val="18"/>
      <w:szCs w:val="18"/>
    </w:rPr>
  </w:style>
  <w:style w:type="character" w:customStyle="1" w:styleId="WW8Num5z0">
    <w:name w:val="WW8Num5z0"/>
    <w:rsid w:val="0035561A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35561A"/>
    <w:rPr>
      <w:rFonts w:ascii="Symbol" w:hAnsi="Symbol" w:cs="Symbol"/>
    </w:rPr>
  </w:style>
  <w:style w:type="character" w:customStyle="1" w:styleId="WW8Num8z0">
    <w:name w:val="WW8Num8z0"/>
    <w:rsid w:val="0035561A"/>
    <w:rPr>
      <w:rFonts w:ascii="Times New Roman" w:hAnsi="Times New Roman" w:cs="Times New Roman"/>
    </w:rPr>
  </w:style>
  <w:style w:type="character" w:customStyle="1" w:styleId="WW8Num9z0">
    <w:name w:val="WW8Num9z0"/>
    <w:rsid w:val="0035561A"/>
    <w:rPr>
      <w:rFonts w:ascii="Symbol" w:hAnsi="Symbol" w:cs="Symbol"/>
    </w:rPr>
  </w:style>
  <w:style w:type="character" w:customStyle="1" w:styleId="WW8Num9z1">
    <w:name w:val="WW8Num9z1"/>
    <w:rsid w:val="0035561A"/>
    <w:rPr>
      <w:rFonts w:ascii="Courier New" w:hAnsi="Courier New" w:cs="Courier New"/>
    </w:rPr>
  </w:style>
  <w:style w:type="character" w:customStyle="1" w:styleId="WW8Num9z2">
    <w:name w:val="WW8Num9z2"/>
    <w:rsid w:val="0035561A"/>
    <w:rPr>
      <w:rFonts w:ascii="Wingdings" w:hAnsi="Wingdings" w:cs="Wingdings"/>
    </w:rPr>
  </w:style>
  <w:style w:type="character" w:customStyle="1" w:styleId="20">
    <w:name w:val="Основной шрифт абзаца2"/>
    <w:rsid w:val="0035561A"/>
  </w:style>
  <w:style w:type="character" w:customStyle="1" w:styleId="WW8Num1z0">
    <w:name w:val="WW8Num1z0"/>
    <w:rsid w:val="0035561A"/>
    <w:rPr>
      <w:rFonts w:ascii="Symbol" w:hAnsi="Symbol" w:cs="Symbol"/>
      <w:sz w:val="18"/>
      <w:szCs w:val="18"/>
    </w:rPr>
  </w:style>
  <w:style w:type="character" w:customStyle="1" w:styleId="WW8Num4z0">
    <w:name w:val="WW8Num4z0"/>
    <w:rsid w:val="0035561A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35561A"/>
    <w:rPr>
      <w:rFonts w:ascii="Symbol" w:hAnsi="Symbol" w:cs="Symbol"/>
    </w:rPr>
  </w:style>
  <w:style w:type="character" w:customStyle="1" w:styleId="WW8Num6z1">
    <w:name w:val="WW8Num6z1"/>
    <w:rsid w:val="0035561A"/>
    <w:rPr>
      <w:rFonts w:ascii="Courier New" w:hAnsi="Courier New" w:cs="Courier New"/>
    </w:rPr>
  </w:style>
  <w:style w:type="character" w:customStyle="1" w:styleId="WW8Num6z2">
    <w:name w:val="WW8Num6z2"/>
    <w:rsid w:val="0035561A"/>
    <w:rPr>
      <w:rFonts w:ascii="Wingdings" w:hAnsi="Wingdings" w:cs="Wingdings"/>
    </w:rPr>
  </w:style>
  <w:style w:type="character" w:customStyle="1" w:styleId="WW8Num7z1">
    <w:name w:val="WW8Num7z1"/>
    <w:rsid w:val="0035561A"/>
    <w:rPr>
      <w:rFonts w:ascii="Courier New" w:hAnsi="Courier New" w:cs="Courier New"/>
    </w:rPr>
  </w:style>
  <w:style w:type="character" w:customStyle="1" w:styleId="WW8Num7z2">
    <w:name w:val="WW8Num7z2"/>
    <w:rsid w:val="0035561A"/>
    <w:rPr>
      <w:rFonts w:ascii="Wingdings" w:hAnsi="Wingdings" w:cs="Wingdings"/>
    </w:rPr>
  </w:style>
  <w:style w:type="character" w:customStyle="1" w:styleId="WW8Num8z1">
    <w:name w:val="WW8Num8z1"/>
    <w:rsid w:val="0035561A"/>
    <w:rPr>
      <w:rFonts w:ascii="Courier New" w:hAnsi="Courier New" w:cs="Courier New"/>
    </w:rPr>
  </w:style>
  <w:style w:type="character" w:customStyle="1" w:styleId="WW8Num8z2">
    <w:name w:val="WW8Num8z2"/>
    <w:rsid w:val="0035561A"/>
    <w:rPr>
      <w:rFonts w:ascii="Wingdings" w:hAnsi="Wingdings" w:cs="Wingdings"/>
    </w:rPr>
  </w:style>
  <w:style w:type="character" w:customStyle="1" w:styleId="WW8Num8z3">
    <w:name w:val="WW8Num8z3"/>
    <w:rsid w:val="0035561A"/>
    <w:rPr>
      <w:rFonts w:ascii="Symbol" w:hAnsi="Symbol" w:cs="Symbol"/>
    </w:rPr>
  </w:style>
  <w:style w:type="character" w:customStyle="1" w:styleId="WW8Num10z0">
    <w:name w:val="WW8Num10z0"/>
    <w:rsid w:val="0035561A"/>
    <w:rPr>
      <w:rFonts w:ascii="Symbol" w:hAnsi="Symbol" w:cs="Symbol"/>
    </w:rPr>
  </w:style>
  <w:style w:type="character" w:customStyle="1" w:styleId="WW8Num10z1">
    <w:name w:val="WW8Num10z1"/>
    <w:rsid w:val="0035561A"/>
    <w:rPr>
      <w:rFonts w:ascii="Courier New" w:hAnsi="Courier New" w:cs="Courier New"/>
    </w:rPr>
  </w:style>
  <w:style w:type="character" w:customStyle="1" w:styleId="WW8Num10z2">
    <w:name w:val="WW8Num10z2"/>
    <w:rsid w:val="0035561A"/>
    <w:rPr>
      <w:rFonts w:ascii="Wingdings" w:hAnsi="Wingdings" w:cs="Wingdings"/>
    </w:rPr>
  </w:style>
  <w:style w:type="character" w:customStyle="1" w:styleId="WW8Num11z0">
    <w:name w:val="WW8Num11z0"/>
    <w:rsid w:val="0035561A"/>
    <w:rPr>
      <w:rFonts w:ascii="Symbol" w:hAnsi="Symbol" w:cs="Symbol"/>
    </w:rPr>
  </w:style>
  <w:style w:type="character" w:customStyle="1" w:styleId="WW8Num11z1">
    <w:name w:val="WW8Num11z1"/>
    <w:rsid w:val="0035561A"/>
    <w:rPr>
      <w:rFonts w:ascii="Courier New" w:hAnsi="Courier New" w:cs="Courier New"/>
    </w:rPr>
  </w:style>
  <w:style w:type="character" w:customStyle="1" w:styleId="WW8Num11z2">
    <w:name w:val="WW8Num11z2"/>
    <w:rsid w:val="0035561A"/>
    <w:rPr>
      <w:rFonts w:ascii="Wingdings" w:hAnsi="Wingdings" w:cs="Wingdings"/>
    </w:rPr>
  </w:style>
  <w:style w:type="character" w:customStyle="1" w:styleId="WW8Num12z0">
    <w:name w:val="WW8Num12z0"/>
    <w:rsid w:val="0035561A"/>
    <w:rPr>
      <w:rFonts w:ascii="Calibri" w:eastAsia="Times New Roman" w:hAnsi="Calibri" w:cs="Calibri"/>
    </w:rPr>
  </w:style>
  <w:style w:type="character" w:customStyle="1" w:styleId="WW8Num14z0">
    <w:name w:val="WW8Num14z0"/>
    <w:rsid w:val="0035561A"/>
    <w:rPr>
      <w:rFonts w:ascii="Symbol" w:hAnsi="Symbol" w:cs="Symbol"/>
    </w:rPr>
  </w:style>
  <w:style w:type="character" w:customStyle="1" w:styleId="WW8Num14z1">
    <w:name w:val="WW8Num14z1"/>
    <w:rsid w:val="0035561A"/>
    <w:rPr>
      <w:rFonts w:ascii="Courier New" w:hAnsi="Courier New" w:cs="Courier New"/>
    </w:rPr>
  </w:style>
  <w:style w:type="character" w:customStyle="1" w:styleId="WW8Num14z2">
    <w:name w:val="WW8Num14z2"/>
    <w:rsid w:val="0035561A"/>
    <w:rPr>
      <w:rFonts w:ascii="Wingdings" w:hAnsi="Wingdings" w:cs="Wingdings"/>
    </w:rPr>
  </w:style>
  <w:style w:type="character" w:customStyle="1" w:styleId="WW8Num16z0">
    <w:name w:val="WW8Num16z0"/>
    <w:rsid w:val="0035561A"/>
    <w:rPr>
      <w:rFonts w:ascii="Symbol" w:hAnsi="Symbol" w:cs="Symbol"/>
    </w:rPr>
  </w:style>
  <w:style w:type="character" w:customStyle="1" w:styleId="WW8Num16z1">
    <w:name w:val="WW8Num16z1"/>
    <w:rsid w:val="0035561A"/>
    <w:rPr>
      <w:rFonts w:ascii="Courier New" w:hAnsi="Courier New" w:cs="Courier New"/>
    </w:rPr>
  </w:style>
  <w:style w:type="character" w:customStyle="1" w:styleId="WW8Num16z2">
    <w:name w:val="WW8Num16z2"/>
    <w:rsid w:val="0035561A"/>
    <w:rPr>
      <w:rFonts w:ascii="Wingdings" w:hAnsi="Wingdings" w:cs="Wingdings"/>
    </w:rPr>
  </w:style>
  <w:style w:type="character" w:customStyle="1" w:styleId="WW8Num17z0">
    <w:name w:val="WW8Num17z0"/>
    <w:rsid w:val="0035561A"/>
    <w:rPr>
      <w:rFonts w:ascii="Symbol" w:hAnsi="Symbol" w:cs="Symbol"/>
    </w:rPr>
  </w:style>
  <w:style w:type="character" w:customStyle="1" w:styleId="WW8Num17z1">
    <w:name w:val="WW8Num17z1"/>
    <w:rsid w:val="0035561A"/>
    <w:rPr>
      <w:rFonts w:ascii="Courier New" w:hAnsi="Courier New" w:cs="Courier New"/>
    </w:rPr>
  </w:style>
  <w:style w:type="character" w:customStyle="1" w:styleId="WW8Num17z2">
    <w:name w:val="WW8Num17z2"/>
    <w:rsid w:val="0035561A"/>
    <w:rPr>
      <w:rFonts w:ascii="Wingdings" w:hAnsi="Wingdings" w:cs="Wingdings"/>
    </w:rPr>
  </w:style>
  <w:style w:type="character" w:customStyle="1" w:styleId="WW8Num18z0">
    <w:name w:val="WW8Num18z0"/>
    <w:rsid w:val="0035561A"/>
    <w:rPr>
      <w:rFonts w:ascii="Symbol" w:hAnsi="Symbol" w:cs="Symbol"/>
    </w:rPr>
  </w:style>
  <w:style w:type="character" w:customStyle="1" w:styleId="WW8Num18z1">
    <w:name w:val="WW8Num18z1"/>
    <w:rsid w:val="0035561A"/>
    <w:rPr>
      <w:rFonts w:ascii="Courier New" w:hAnsi="Courier New" w:cs="Courier New"/>
    </w:rPr>
  </w:style>
  <w:style w:type="character" w:customStyle="1" w:styleId="WW8Num18z2">
    <w:name w:val="WW8Num18z2"/>
    <w:rsid w:val="0035561A"/>
    <w:rPr>
      <w:rFonts w:ascii="Wingdings" w:hAnsi="Wingdings" w:cs="Wingdings"/>
    </w:rPr>
  </w:style>
  <w:style w:type="character" w:customStyle="1" w:styleId="WW8Num20z0">
    <w:name w:val="WW8Num20z0"/>
    <w:rsid w:val="0035561A"/>
    <w:rPr>
      <w:rFonts w:ascii="Times New Roman" w:hAnsi="Times New Roman" w:cs="Times New Roman"/>
    </w:rPr>
  </w:style>
  <w:style w:type="character" w:customStyle="1" w:styleId="WW8Num20z1">
    <w:name w:val="WW8Num20z1"/>
    <w:rsid w:val="0035561A"/>
    <w:rPr>
      <w:rFonts w:ascii="Courier New" w:hAnsi="Courier New" w:cs="Courier New"/>
    </w:rPr>
  </w:style>
  <w:style w:type="character" w:customStyle="1" w:styleId="WW8Num20z2">
    <w:name w:val="WW8Num20z2"/>
    <w:rsid w:val="0035561A"/>
    <w:rPr>
      <w:rFonts w:ascii="Wingdings" w:hAnsi="Wingdings" w:cs="Wingdings"/>
    </w:rPr>
  </w:style>
  <w:style w:type="character" w:customStyle="1" w:styleId="WW8Num20z3">
    <w:name w:val="WW8Num20z3"/>
    <w:rsid w:val="0035561A"/>
    <w:rPr>
      <w:rFonts w:ascii="Symbol" w:hAnsi="Symbol" w:cs="Symbol"/>
    </w:rPr>
  </w:style>
  <w:style w:type="character" w:customStyle="1" w:styleId="WW8Num23z0">
    <w:name w:val="WW8Num23z0"/>
    <w:rsid w:val="0035561A"/>
    <w:rPr>
      <w:rFonts w:ascii="Times New Roman" w:hAnsi="Times New Roman" w:cs="Times New Roman"/>
    </w:rPr>
  </w:style>
  <w:style w:type="character" w:customStyle="1" w:styleId="WW8Num23z1">
    <w:name w:val="WW8Num23z1"/>
    <w:rsid w:val="0035561A"/>
    <w:rPr>
      <w:rFonts w:ascii="Courier New" w:hAnsi="Courier New" w:cs="Courier New"/>
    </w:rPr>
  </w:style>
  <w:style w:type="character" w:customStyle="1" w:styleId="WW8Num23z2">
    <w:name w:val="WW8Num23z2"/>
    <w:rsid w:val="0035561A"/>
    <w:rPr>
      <w:rFonts w:ascii="Wingdings" w:hAnsi="Wingdings" w:cs="Wingdings"/>
    </w:rPr>
  </w:style>
  <w:style w:type="character" w:customStyle="1" w:styleId="WW8Num23z3">
    <w:name w:val="WW8Num23z3"/>
    <w:rsid w:val="0035561A"/>
    <w:rPr>
      <w:rFonts w:ascii="Symbol" w:hAnsi="Symbol" w:cs="Symbol"/>
    </w:rPr>
  </w:style>
  <w:style w:type="character" w:customStyle="1" w:styleId="WW8Num25z0">
    <w:name w:val="WW8Num25z0"/>
    <w:rsid w:val="0035561A"/>
    <w:rPr>
      <w:rFonts w:ascii="Symbol" w:hAnsi="Symbol" w:cs="Symbol"/>
    </w:rPr>
  </w:style>
  <w:style w:type="character" w:customStyle="1" w:styleId="WW8Num25z1">
    <w:name w:val="WW8Num25z1"/>
    <w:rsid w:val="0035561A"/>
    <w:rPr>
      <w:rFonts w:ascii="Courier New" w:hAnsi="Courier New" w:cs="Courier New"/>
    </w:rPr>
  </w:style>
  <w:style w:type="character" w:customStyle="1" w:styleId="WW8Num25z2">
    <w:name w:val="WW8Num25z2"/>
    <w:rsid w:val="0035561A"/>
    <w:rPr>
      <w:rFonts w:ascii="Wingdings" w:hAnsi="Wingdings" w:cs="Wingdings"/>
    </w:rPr>
  </w:style>
  <w:style w:type="character" w:customStyle="1" w:styleId="WW8Num27z0">
    <w:name w:val="WW8Num27z0"/>
    <w:rsid w:val="0035561A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35561A"/>
    <w:rPr>
      <w:rFonts w:ascii="Courier New" w:hAnsi="Courier New" w:cs="Courier New"/>
    </w:rPr>
  </w:style>
  <w:style w:type="character" w:customStyle="1" w:styleId="WW8Num27z2">
    <w:name w:val="WW8Num27z2"/>
    <w:rsid w:val="0035561A"/>
    <w:rPr>
      <w:rFonts w:ascii="Wingdings" w:hAnsi="Wingdings" w:cs="Wingdings"/>
    </w:rPr>
  </w:style>
  <w:style w:type="character" w:customStyle="1" w:styleId="WW8Num27z3">
    <w:name w:val="WW8Num27z3"/>
    <w:rsid w:val="0035561A"/>
    <w:rPr>
      <w:rFonts w:ascii="Symbol" w:hAnsi="Symbol" w:cs="Symbol"/>
    </w:rPr>
  </w:style>
  <w:style w:type="character" w:customStyle="1" w:styleId="WW8Num29z0">
    <w:name w:val="WW8Num29z0"/>
    <w:rsid w:val="0035561A"/>
    <w:rPr>
      <w:rFonts w:ascii="Times New Roman" w:hAnsi="Times New Roman" w:cs="Times New Roman"/>
    </w:rPr>
  </w:style>
  <w:style w:type="character" w:customStyle="1" w:styleId="WW8Num29z1">
    <w:name w:val="WW8Num29z1"/>
    <w:rsid w:val="0035561A"/>
    <w:rPr>
      <w:rFonts w:ascii="Courier New" w:hAnsi="Courier New" w:cs="Courier New"/>
    </w:rPr>
  </w:style>
  <w:style w:type="character" w:customStyle="1" w:styleId="WW8Num29z2">
    <w:name w:val="WW8Num29z2"/>
    <w:rsid w:val="0035561A"/>
    <w:rPr>
      <w:rFonts w:ascii="Wingdings" w:hAnsi="Wingdings" w:cs="Wingdings"/>
    </w:rPr>
  </w:style>
  <w:style w:type="character" w:customStyle="1" w:styleId="WW8Num29z3">
    <w:name w:val="WW8Num29z3"/>
    <w:rsid w:val="0035561A"/>
    <w:rPr>
      <w:rFonts w:ascii="Symbol" w:hAnsi="Symbol" w:cs="Symbol"/>
    </w:rPr>
  </w:style>
  <w:style w:type="character" w:customStyle="1" w:styleId="WW8Num30z0">
    <w:name w:val="WW8Num30z0"/>
    <w:rsid w:val="0035561A"/>
    <w:rPr>
      <w:rFonts w:ascii="Symbol" w:hAnsi="Symbol" w:cs="Symbol"/>
    </w:rPr>
  </w:style>
  <w:style w:type="character" w:customStyle="1" w:styleId="WW8Num30z1">
    <w:name w:val="WW8Num30z1"/>
    <w:rsid w:val="0035561A"/>
    <w:rPr>
      <w:rFonts w:ascii="Courier New" w:hAnsi="Courier New" w:cs="Courier New"/>
    </w:rPr>
  </w:style>
  <w:style w:type="character" w:customStyle="1" w:styleId="WW8Num30z2">
    <w:name w:val="WW8Num30z2"/>
    <w:rsid w:val="0035561A"/>
    <w:rPr>
      <w:rFonts w:ascii="Wingdings" w:hAnsi="Wingdings" w:cs="Wingdings"/>
    </w:rPr>
  </w:style>
  <w:style w:type="character" w:customStyle="1" w:styleId="WW8Num31z0">
    <w:name w:val="WW8Num31z0"/>
    <w:rsid w:val="0035561A"/>
    <w:rPr>
      <w:sz w:val="24"/>
    </w:rPr>
  </w:style>
  <w:style w:type="character" w:customStyle="1" w:styleId="WW8Num34z0">
    <w:name w:val="WW8Num34z0"/>
    <w:rsid w:val="0035561A"/>
    <w:rPr>
      <w:rFonts w:ascii="Times New Roman" w:hAnsi="Times New Roman" w:cs="Times New Roman"/>
    </w:rPr>
  </w:style>
  <w:style w:type="character" w:customStyle="1" w:styleId="WW8Num34z1">
    <w:name w:val="WW8Num34z1"/>
    <w:rsid w:val="0035561A"/>
    <w:rPr>
      <w:rFonts w:ascii="Courier New" w:hAnsi="Courier New" w:cs="Courier New"/>
    </w:rPr>
  </w:style>
  <w:style w:type="character" w:customStyle="1" w:styleId="WW8Num34z2">
    <w:name w:val="WW8Num34z2"/>
    <w:rsid w:val="0035561A"/>
    <w:rPr>
      <w:rFonts w:ascii="Wingdings" w:hAnsi="Wingdings" w:cs="Wingdings"/>
    </w:rPr>
  </w:style>
  <w:style w:type="character" w:customStyle="1" w:styleId="WW8Num34z3">
    <w:name w:val="WW8Num34z3"/>
    <w:rsid w:val="0035561A"/>
    <w:rPr>
      <w:rFonts w:ascii="Symbol" w:hAnsi="Symbol" w:cs="Symbol"/>
    </w:rPr>
  </w:style>
  <w:style w:type="character" w:customStyle="1" w:styleId="WW8Num35z0">
    <w:name w:val="WW8Num35z0"/>
    <w:rsid w:val="0035561A"/>
    <w:rPr>
      <w:rFonts w:ascii="Times New Roman" w:hAnsi="Times New Roman" w:cs="Times New Roman"/>
    </w:rPr>
  </w:style>
  <w:style w:type="character" w:customStyle="1" w:styleId="WW8Num35z1">
    <w:name w:val="WW8Num35z1"/>
    <w:rsid w:val="0035561A"/>
    <w:rPr>
      <w:rFonts w:ascii="Courier New" w:hAnsi="Courier New" w:cs="Courier New"/>
    </w:rPr>
  </w:style>
  <w:style w:type="character" w:customStyle="1" w:styleId="WW8Num35z2">
    <w:name w:val="WW8Num35z2"/>
    <w:rsid w:val="0035561A"/>
    <w:rPr>
      <w:rFonts w:ascii="Wingdings" w:hAnsi="Wingdings" w:cs="Wingdings"/>
    </w:rPr>
  </w:style>
  <w:style w:type="character" w:customStyle="1" w:styleId="WW8Num35z3">
    <w:name w:val="WW8Num35z3"/>
    <w:rsid w:val="0035561A"/>
    <w:rPr>
      <w:rFonts w:ascii="Symbol" w:hAnsi="Symbol" w:cs="Symbol"/>
    </w:rPr>
  </w:style>
  <w:style w:type="character" w:customStyle="1" w:styleId="WW8Num39z0">
    <w:name w:val="WW8Num39z0"/>
    <w:rsid w:val="0035561A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35561A"/>
    <w:rPr>
      <w:rFonts w:ascii="Courier New" w:hAnsi="Courier New" w:cs="Courier New"/>
    </w:rPr>
  </w:style>
  <w:style w:type="character" w:customStyle="1" w:styleId="WW8Num39z2">
    <w:name w:val="WW8Num39z2"/>
    <w:rsid w:val="0035561A"/>
    <w:rPr>
      <w:rFonts w:ascii="Wingdings" w:hAnsi="Wingdings" w:cs="Wingdings"/>
    </w:rPr>
  </w:style>
  <w:style w:type="character" w:customStyle="1" w:styleId="WW8Num39z3">
    <w:name w:val="WW8Num39z3"/>
    <w:rsid w:val="0035561A"/>
    <w:rPr>
      <w:rFonts w:ascii="Symbol" w:hAnsi="Symbol" w:cs="Symbol"/>
    </w:rPr>
  </w:style>
  <w:style w:type="character" w:customStyle="1" w:styleId="WW8Num40z0">
    <w:name w:val="WW8Num40z0"/>
    <w:rsid w:val="0035561A"/>
    <w:rPr>
      <w:rFonts w:ascii="Symbol" w:hAnsi="Symbol" w:cs="Symbol"/>
    </w:rPr>
  </w:style>
  <w:style w:type="character" w:customStyle="1" w:styleId="WW8Num40z1">
    <w:name w:val="WW8Num40z1"/>
    <w:rsid w:val="0035561A"/>
    <w:rPr>
      <w:rFonts w:ascii="Courier New" w:hAnsi="Courier New" w:cs="Courier New"/>
    </w:rPr>
  </w:style>
  <w:style w:type="character" w:customStyle="1" w:styleId="WW8Num40z2">
    <w:name w:val="WW8Num40z2"/>
    <w:rsid w:val="0035561A"/>
    <w:rPr>
      <w:rFonts w:ascii="Wingdings" w:hAnsi="Wingdings" w:cs="Wingdings"/>
    </w:rPr>
  </w:style>
  <w:style w:type="character" w:customStyle="1" w:styleId="10">
    <w:name w:val="Основной шрифт абзаца1"/>
    <w:rsid w:val="0035561A"/>
  </w:style>
  <w:style w:type="character" w:customStyle="1" w:styleId="11">
    <w:name w:val="Заголовок 1 Знак"/>
    <w:rsid w:val="0035561A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rsid w:val="0035561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Заголовок Положение Знак"/>
    <w:rsid w:val="0035561A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Placeholder Text"/>
    <w:rsid w:val="0035561A"/>
    <w:rPr>
      <w:color w:val="808080"/>
    </w:rPr>
  </w:style>
  <w:style w:type="character" w:customStyle="1" w:styleId="a5">
    <w:name w:val="Текст выноски Знак"/>
    <w:rsid w:val="0035561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35561A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35561A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сноски Знак"/>
    <w:rsid w:val="0035561A"/>
    <w:rPr>
      <w:rFonts w:ascii="Times New Roman" w:hAnsi="Times New Roman" w:cs="Times New Roman"/>
    </w:rPr>
  </w:style>
  <w:style w:type="character" w:customStyle="1" w:styleId="a9">
    <w:name w:val="Символ сноски"/>
    <w:rsid w:val="0035561A"/>
    <w:rPr>
      <w:vertAlign w:val="superscript"/>
    </w:rPr>
  </w:style>
  <w:style w:type="character" w:customStyle="1" w:styleId="aa">
    <w:name w:val="Основной текст Знак"/>
    <w:rsid w:val="0035561A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rsid w:val="0035561A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35561A"/>
    <w:rPr>
      <w:sz w:val="22"/>
      <w:szCs w:val="22"/>
    </w:rPr>
  </w:style>
  <w:style w:type="character" w:customStyle="1" w:styleId="ac">
    <w:name w:val="Цветовое выделение для Текст"/>
    <w:rsid w:val="0035561A"/>
    <w:rPr>
      <w:sz w:val="24"/>
    </w:rPr>
  </w:style>
  <w:style w:type="character" w:styleId="ad">
    <w:name w:val="Hyperlink"/>
    <w:rsid w:val="0035561A"/>
    <w:rPr>
      <w:color w:val="000080"/>
      <w:u w:val="single"/>
    </w:rPr>
  </w:style>
  <w:style w:type="character" w:customStyle="1" w:styleId="itemtext">
    <w:name w:val="itemtext"/>
    <w:rsid w:val="0035561A"/>
  </w:style>
  <w:style w:type="character" w:customStyle="1" w:styleId="WW8Num3z2">
    <w:name w:val="WW8Num3z2"/>
    <w:rsid w:val="0035561A"/>
    <w:rPr>
      <w:rFonts w:ascii="Wingdings" w:hAnsi="Wingdings" w:cs="Wingdings"/>
      <w:sz w:val="20"/>
      <w:szCs w:val="20"/>
    </w:rPr>
  </w:style>
  <w:style w:type="character" w:customStyle="1" w:styleId="210">
    <w:name w:val="Основной текст с отступом 2 Знак1"/>
    <w:rsid w:val="0035561A"/>
    <w:rPr>
      <w:sz w:val="24"/>
      <w:szCs w:val="24"/>
    </w:rPr>
  </w:style>
  <w:style w:type="paragraph" w:customStyle="1" w:styleId="ae">
    <w:name w:val="Заголовок"/>
    <w:basedOn w:val="a"/>
    <w:next w:val="af"/>
    <w:rsid w:val="0035561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Body Text"/>
    <w:basedOn w:val="a"/>
    <w:rsid w:val="0035561A"/>
    <w:pPr>
      <w:jc w:val="both"/>
    </w:pPr>
    <w:rPr>
      <w:sz w:val="28"/>
      <w:szCs w:val="28"/>
    </w:rPr>
  </w:style>
  <w:style w:type="paragraph" w:styleId="af0">
    <w:name w:val="List"/>
    <w:basedOn w:val="af"/>
    <w:rsid w:val="0035561A"/>
    <w:pPr>
      <w:widowControl w:val="0"/>
    </w:pPr>
    <w:rPr>
      <w:u w:val="single"/>
    </w:rPr>
  </w:style>
  <w:style w:type="paragraph" w:customStyle="1" w:styleId="30">
    <w:name w:val="Название3"/>
    <w:basedOn w:val="a"/>
    <w:rsid w:val="0035561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5561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35561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5561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5561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5561A"/>
    <w:pPr>
      <w:suppressLineNumbers/>
    </w:pPr>
    <w:rPr>
      <w:rFonts w:cs="Mangal"/>
    </w:rPr>
  </w:style>
  <w:style w:type="paragraph" w:customStyle="1" w:styleId="af1">
    <w:name w:val="ТекстДок"/>
    <w:rsid w:val="0035561A"/>
    <w:pPr>
      <w:suppressAutoHyphens/>
      <w:autoSpaceDE w:val="0"/>
      <w:ind w:firstLine="709"/>
      <w:jc w:val="both"/>
    </w:pPr>
    <w:rPr>
      <w:rFonts w:eastAsia="Calibri"/>
      <w:sz w:val="24"/>
      <w:szCs w:val="24"/>
      <w:lang w:eastAsia="ar-SA"/>
    </w:rPr>
  </w:style>
  <w:style w:type="paragraph" w:styleId="af2">
    <w:name w:val="No Spacing"/>
    <w:uiPriority w:val="1"/>
    <w:qFormat/>
    <w:rsid w:val="0035561A"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af3">
    <w:name w:val="Заголовок Положение"/>
    <w:basedOn w:val="a"/>
    <w:rsid w:val="0035561A"/>
    <w:pPr>
      <w:autoSpaceDE w:val="0"/>
      <w:jc w:val="center"/>
    </w:pPr>
    <w:rPr>
      <w:rFonts w:eastAsia="Calibri"/>
      <w:b/>
      <w:bCs/>
      <w:lang/>
    </w:rPr>
  </w:style>
  <w:style w:type="paragraph" w:styleId="af4">
    <w:name w:val="List Paragraph"/>
    <w:basedOn w:val="a"/>
    <w:qFormat/>
    <w:rsid w:val="0035561A"/>
    <w:pPr>
      <w:ind w:left="720"/>
    </w:pPr>
  </w:style>
  <w:style w:type="paragraph" w:styleId="af5">
    <w:name w:val="Balloon Text"/>
    <w:basedOn w:val="a"/>
    <w:rsid w:val="0035561A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35561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35561A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6">
    <w:name w:val="header"/>
    <w:basedOn w:val="a"/>
    <w:rsid w:val="0035561A"/>
  </w:style>
  <w:style w:type="paragraph" w:styleId="af7">
    <w:name w:val="footer"/>
    <w:basedOn w:val="a"/>
    <w:rsid w:val="0035561A"/>
  </w:style>
  <w:style w:type="paragraph" w:styleId="af8">
    <w:name w:val="footnote text"/>
    <w:basedOn w:val="a"/>
    <w:rsid w:val="0035561A"/>
    <w:rPr>
      <w:sz w:val="20"/>
      <w:szCs w:val="20"/>
    </w:rPr>
  </w:style>
  <w:style w:type="paragraph" w:customStyle="1" w:styleId="ConsPlusNonformat">
    <w:name w:val="ConsPlusNonformat"/>
    <w:rsid w:val="003556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"/>
    <w:basedOn w:val="a"/>
    <w:rsid w:val="0035561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Normal (Web)"/>
    <w:basedOn w:val="a"/>
    <w:uiPriority w:val="99"/>
    <w:rsid w:val="0035561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b">
    <w:name w:val="Body Text Indent"/>
    <w:basedOn w:val="a"/>
    <w:rsid w:val="0035561A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35561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rsid w:val="0035561A"/>
    <w:pPr>
      <w:widowControl w:val="0"/>
      <w:autoSpaceDE w:val="0"/>
    </w:pPr>
    <w:rPr>
      <w:rFonts w:ascii="Arial" w:hAnsi="Arial" w:cs="Arial"/>
    </w:rPr>
  </w:style>
  <w:style w:type="paragraph" w:customStyle="1" w:styleId="WW-">
    <w:name w:val="WW-Базовый"/>
    <w:rsid w:val="0035561A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d">
    <w:name w:val="Таблицы (моноширинный)"/>
    <w:basedOn w:val="a"/>
    <w:next w:val="a"/>
    <w:rsid w:val="0035561A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e">
    <w:name w:val="Содержимое таблицы"/>
    <w:basedOn w:val="a"/>
    <w:rsid w:val="0035561A"/>
    <w:pPr>
      <w:suppressLineNumbers/>
    </w:pPr>
  </w:style>
  <w:style w:type="paragraph" w:customStyle="1" w:styleId="aff">
    <w:name w:val="Заголовок таблицы"/>
    <w:basedOn w:val="afe"/>
    <w:rsid w:val="0035561A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35561A"/>
  </w:style>
  <w:style w:type="paragraph" w:customStyle="1" w:styleId="220">
    <w:name w:val="Основной текст с отступом 22"/>
    <w:basedOn w:val="a"/>
    <w:rsid w:val="0035561A"/>
    <w:pPr>
      <w:spacing w:after="120" w:line="480" w:lineRule="auto"/>
      <w:ind w:left="283"/>
    </w:pPr>
  </w:style>
  <w:style w:type="paragraph" w:styleId="25">
    <w:name w:val="Body Text Indent 2"/>
    <w:basedOn w:val="a"/>
    <w:link w:val="221"/>
    <w:uiPriority w:val="99"/>
    <w:semiHidden/>
    <w:unhideWhenUsed/>
    <w:rsid w:val="0060767E"/>
    <w:pPr>
      <w:spacing w:after="120" w:line="480" w:lineRule="auto"/>
      <w:ind w:left="283"/>
    </w:pPr>
    <w:rPr>
      <w:lang/>
    </w:rPr>
  </w:style>
  <w:style w:type="character" w:customStyle="1" w:styleId="221">
    <w:name w:val="Основной текст с отступом 2 Знак2"/>
    <w:link w:val="25"/>
    <w:uiPriority w:val="99"/>
    <w:semiHidden/>
    <w:rsid w:val="0060767E"/>
    <w:rPr>
      <w:sz w:val="24"/>
      <w:szCs w:val="24"/>
      <w:lang w:eastAsia="ar-SA"/>
    </w:rPr>
  </w:style>
  <w:style w:type="table" w:styleId="aff1">
    <w:name w:val="Table Grid"/>
    <w:basedOn w:val="a1"/>
    <w:uiPriority w:val="39"/>
    <w:rsid w:val="005335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Абзац_пост"/>
    <w:basedOn w:val="a"/>
    <w:rsid w:val="00314DE4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ConsPlusNormal">
    <w:name w:val="ConsPlusNormal"/>
    <w:link w:val="ConsPlusNormal0"/>
    <w:rsid w:val="00314D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314DE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jc w:val="center"/>
      <w:outlineLvl w:val="1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Times New Roman" w:hAnsi="Times New Roman" w:cs="Times New Roman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Symbol" w:hAnsi="Symbol" w:cs="Symbol"/>
      <w:sz w:val="18"/>
      <w:szCs w:val="18"/>
    </w:rPr>
  </w:style>
  <w:style w:type="character" w:customStyle="1" w:styleId="WW8Num4z0">
    <w:name w:val="WW8Num4z0"/>
    <w:rPr>
      <w:rFonts w:ascii="Symbol" w:hAnsi="Symbol" w:cs="Symbol"/>
      <w:sz w:val="18"/>
      <w:szCs w:val="18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alibri" w:eastAsia="Times New Roman" w:hAnsi="Calibri" w:cs="Calibri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sz w:val="24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Заголовок Положение Знак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сноски Знак"/>
    <w:rPr>
      <w:rFonts w:ascii="Times New Roman" w:hAnsi="Times New Roman" w:cs="Times New Roman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Основной текст Знак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Pr>
      <w:sz w:val="22"/>
      <w:szCs w:val="22"/>
    </w:rPr>
  </w:style>
  <w:style w:type="character" w:customStyle="1" w:styleId="ac">
    <w:name w:val="Цветовое выделение для Текст"/>
    <w:rPr>
      <w:sz w:val="24"/>
    </w:rPr>
  </w:style>
  <w:style w:type="character" w:styleId="ad">
    <w:name w:val="Hyperlink"/>
    <w:rPr>
      <w:color w:val="000080"/>
      <w:u w:val="single"/>
    </w:rPr>
  </w:style>
  <w:style w:type="character" w:customStyle="1" w:styleId="itemtext">
    <w:name w:val="itemtext"/>
  </w:style>
  <w:style w:type="character" w:customStyle="1" w:styleId="WW8Num3z2">
    <w:name w:val="WW8Num3z2"/>
    <w:rPr>
      <w:rFonts w:ascii="Wingdings" w:hAnsi="Wingdings" w:cs="Wingdings"/>
      <w:sz w:val="20"/>
      <w:szCs w:val="20"/>
    </w:rPr>
  </w:style>
  <w:style w:type="character" w:customStyle="1" w:styleId="210">
    <w:name w:val="Основной текст с отступом 2 Знак1"/>
    <w:rPr>
      <w:sz w:val="24"/>
      <w:szCs w:val="24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  <w:szCs w:val="28"/>
    </w:rPr>
  </w:style>
  <w:style w:type="paragraph" w:styleId="af0">
    <w:name w:val="List"/>
    <w:basedOn w:val="af"/>
    <w:pPr>
      <w:widowControl w:val="0"/>
    </w:pPr>
    <w:rPr>
      <w:u w:val="single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f1">
    <w:name w:val="ТекстДок"/>
    <w:pPr>
      <w:suppressAutoHyphens/>
      <w:autoSpaceDE w:val="0"/>
      <w:ind w:firstLine="709"/>
      <w:jc w:val="both"/>
    </w:pPr>
    <w:rPr>
      <w:rFonts w:eastAsia="Calibri"/>
      <w:sz w:val="24"/>
      <w:szCs w:val="24"/>
      <w:lang w:eastAsia="ar-SA"/>
    </w:rPr>
  </w:style>
  <w:style w:type="paragraph" w:styleId="af2">
    <w:name w:val="No Spacing"/>
    <w:uiPriority w:val="1"/>
    <w:qFormat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af3">
    <w:name w:val="Заголовок Положение"/>
    <w:basedOn w:val="a"/>
    <w:pPr>
      <w:autoSpaceDE w:val="0"/>
      <w:jc w:val="center"/>
    </w:pPr>
    <w:rPr>
      <w:rFonts w:eastAsia="Calibri"/>
      <w:b/>
      <w:bCs/>
      <w:lang w:val="x-none"/>
    </w:rPr>
  </w:style>
  <w:style w:type="paragraph" w:styleId="af4">
    <w:name w:val="List Paragraph"/>
    <w:basedOn w:val="a"/>
    <w:qFormat/>
    <w:pPr>
      <w:ind w:left="720"/>
    </w:pPr>
  </w:style>
  <w:style w:type="paragraph" w:styleId="af5">
    <w:name w:val="Balloon Text"/>
    <w:basedOn w:val="a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6">
    <w:name w:val="header"/>
    <w:basedOn w:val="a"/>
  </w:style>
  <w:style w:type="paragraph" w:styleId="af7">
    <w:name w:val="footer"/>
    <w:basedOn w:val="a"/>
  </w:style>
  <w:style w:type="paragraph" w:styleId="af8">
    <w:name w:val="footnote text"/>
    <w:basedOn w:val="a"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Normal (Web)"/>
    <w:basedOn w:val="a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WW-">
    <w:name w:val="WW-Базовый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d">
    <w:name w:val="Таблицы (моноширинный)"/>
    <w:basedOn w:val="a"/>
    <w:next w:val="a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f"/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styleId="25">
    <w:name w:val="Body Text Indent 2"/>
    <w:basedOn w:val="a"/>
    <w:link w:val="221"/>
    <w:uiPriority w:val="99"/>
    <w:semiHidden/>
    <w:unhideWhenUsed/>
    <w:rsid w:val="0060767E"/>
    <w:pPr>
      <w:spacing w:after="120" w:line="480" w:lineRule="auto"/>
      <w:ind w:left="283"/>
    </w:pPr>
    <w:rPr>
      <w:lang w:val="x-none"/>
    </w:rPr>
  </w:style>
  <w:style w:type="character" w:customStyle="1" w:styleId="221">
    <w:name w:val="Основной текст с отступом 2 Знак2"/>
    <w:link w:val="25"/>
    <w:uiPriority w:val="99"/>
    <w:semiHidden/>
    <w:rsid w:val="0060767E"/>
    <w:rPr>
      <w:sz w:val="24"/>
      <w:szCs w:val="24"/>
      <w:lang w:eastAsia="ar-SA"/>
    </w:rPr>
  </w:style>
  <w:style w:type="table" w:styleId="aff1">
    <w:name w:val="Table Grid"/>
    <w:basedOn w:val="a1"/>
    <w:uiPriority w:val="39"/>
    <w:rsid w:val="005335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Абзац_пост"/>
    <w:basedOn w:val="a"/>
    <w:rsid w:val="00314DE4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ConsPlusNormal">
    <w:name w:val="ConsPlusNormal"/>
    <w:link w:val="ConsPlusNormal0"/>
    <w:rsid w:val="00314D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314DE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nee_predprinimatelmzstvo/" TargetMode="External"/><Relationship Id="rId13" Type="http://schemas.openxmlformats.org/officeDocument/2006/relationships/hyperlink" Target="consultantplus://offline/ref=969AF0810AA9BA820F9D839AE47EECBF94359A9702389191FDCC2DDAAFi9S4G" TargetMode="External"/><Relationship Id="rId18" Type="http://schemas.openxmlformats.org/officeDocument/2006/relationships/hyperlink" Target="http://pandia.ru/text/category/privatizatciya_munitcipalmznogo_imushestva/" TargetMode="External"/><Relationship Id="rId3" Type="http://schemas.openxmlformats.org/officeDocument/2006/relationships/styles" Target="styles.xml"/><Relationship Id="rId21" Type="http://schemas.openxmlformats.org/officeDocument/2006/relationships/hyperlink" Target="http://mfc76.ru" TargetMode="External"/><Relationship Id="rId7" Type="http://schemas.openxmlformats.org/officeDocument/2006/relationships/hyperlink" Target="http://pandia.ru/text/category/srednee_predprinimatelmzstvo/" TargetMode="External"/><Relationship Id="rId12" Type="http://schemas.openxmlformats.org/officeDocument/2006/relationships/hyperlink" Target="http://pandia.ru/text/category/organi_mestnogo_samoupravleniya/" TargetMode="External"/><Relationship Id="rId17" Type="http://schemas.openxmlformats.org/officeDocument/2006/relationships/hyperlink" Target="garantF1://12012509.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srednee_predprinimatelmzstvo/" TargetMode="External"/><Relationship Id="rId20" Type="http://schemas.openxmlformats.org/officeDocument/2006/relationships/hyperlink" Target="mailto:pereslavl@mfc76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pandia.ru/text/category/proekti_dogovorov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24468209.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srednee_predprinimatelmzstvo/" TargetMode="External"/><Relationship Id="rId19" Type="http://schemas.openxmlformats.org/officeDocument/2006/relationships/hyperlink" Target="http://pandia.ru/text/category/pravo_sobstv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rednee_predprinimatelmzstvo/" TargetMode="External"/><Relationship Id="rId14" Type="http://schemas.openxmlformats.org/officeDocument/2006/relationships/hyperlink" Target="garantF1://24468209.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14DD-E46B-4A1A-890F-95CFE8D1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9003</Words>
  <Characters>51323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/>
  <LinksUpToDate>false</LinksUpToDate>
  <CharactersWithSpaces>60206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Сорокин</dc:creator>
  <cp:keywords/>
  <cp:lastModifiedBy>j</cp:lastModifiedBy>
  <cp:revision>11</cp:revision>
  <cp:lastPrinted>2017-05-16T08:38:00Z</cp:lastPrinted>
  <dcterms:created xsi:type="dcterms:W3CDTF">2017-05-10T12:59:00Z</dcterms:created>
  <dcterms:modified xsi:type="dcterms:W3CDTF">2017-05-24T09:07:00Z</dcterms:modified>
</cp:coreProperties>
</file>